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CA" w:rsidRPr="00B36ECA" w:rsidRDefault="00B36ECA" w:rsidP="00B36EC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B36ECA">
        <w:rPr>
          <w:b/>
          <w:sz w:val="44"/>
          <w:szCs w:val="44"/>
        </w:rPr>
        <w:t>Quelles mutations du travail et de l’emploi ?</w:t>
      </w:r>
    </w:p>
    <w:p w:rsidR="00B36ECA" w:rsidRPr="00B36ECA" w:rsidRDefault="00B36ECA" w:rsidP="00B36EC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B36ECA">
        <w:rPr>
          <w:b/>
          <w:sz w:val="44"/>
          <w:szCs w:val="44"/>
        </w:rPr>
        <w:t>--</w:t>
      </w:r>
    </w:p>
    <w:p w:rsidR="00B36ECA" w:rsidRPr="00B36ECA" w:rsidRDefault="00B36ECA" w:rsidP="00B36EC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B36ECA">
        <w:rPr>
          <w:b/>
          <w:sz w:val="44"/>
          <w:szCs w:val="44"/>
        </w:rPr>
        <w:t>Qu</w:t>
      </w:r>
      <w:r w:rsidR="000D5D82">
        <w:rPr>
          <w:b/>
          <w:sz w:val="44"/>
          <w:szCs w:val="44"/>
        </w:rPr>
        <w:t>’</w:t>
      </w:r>
      <w:r w:rsidRPr="00B36ECA">
        <w:rPr>
          <w:b/>
          <w:sz w:val="44"/>
          <w:szCs w:val="44"/>
        </w:rPr>
        <w:t>est-ce que l’emploi aujourd’hui ? (1/5)</w:t>
      </w:r>
    </w:p>
    <w:p w:rsidR="00B36ECA" w:rsidRPr="00B36ECA" w:rsidRDefault="00B36ECA" w:rsidP="00B36EC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B36ECA">
        <w:rPr>
          <w:b/>
          <w:sz w:val="44"/>
          <w:szCs w:val="44"/>
        </w:rPr>
        <w:t>--</w:t>
      </w:r>
    </w:p>
    <w:p w:rsidR="00E61E55" w:rsidRPr="000D5D82" w:rsidRDefault="00B36ECA" w:rsidP="00B36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 w:rsidRPr="000D5D82">
        <w:rPr>
          <w:rFonts w:asciiTheme="minorHAnsi" w:hAnsiTheme="minorHAnsi" w:cstheme="minorHAnsi"/>
          <w:b/>
          <w:sz w:val="44"/>
          <w:szCs w:val="44"/>
        </w:rPr>
        <w:t>F</w:t>
      </w:r>
      <w:bookmarkStart w:id="0" w:name="_GoBack"/>
      <w:bookmarkEnd w:id="0"/>
      <w:r w:rsidRPr="000D5D82">
        <w:rPr>
          <w:rFonts w:asciiTheme="minorHAnsi" w:hAnsiTheme="minorHAnsi" w:cstheme="minorHAnsi"/>
          <w:b/>
          <w:sz w:val="44"/>
          <w:szCs w:val="44"/>
        </w:rPr>
        <w:t>ichier d’activités</w:t>
      </w:r>
    </w:p>
    <w:p w:rsidR="00B36ECA" w:rsidRDefault="00B36ECA" w:rsidP="00E61E55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B36ECA" w:rsidRPr="001B6B65" w:rsidRDefault="00B36ECA" w:rsidP="00E61E55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E61E55" w:rsidRPr="00506EBE" w:rsidRDefault="00E61E55" w:rsidP="00E61E55">
      <w:pPr>
        <w:pBdr>
          <w:bottom w:val="single" w:sz="4" w:space="1" w:color="auto"/>
        </w:pBdr>
        <w:jc w:val="center"/>
        <w:rPr>
          <w:rStyle w:val="Lienhypertexte"/>
          <w:rFonts w:ascii="Calibri Light" w:hAnsi="Calibri Light"/>
          <w:b/>
          <w:color w:val="000000" w:themeColor="text1"/>
          <w:sz w:val="32"/>
          <w:szCs w:val="32"/>
        </w:rPr>
      </w:pPr>
      <w:r>
        <w:rPr>
          <w:rFonts w:ascii="Calibri Light" w:hAnsi="Calibri Light" w:cs="Calibri Light"/>
          <w:b/>
          <w:color w:val="000000" w:themeColor="text1"/>
          <w:sz w:val="32"/>
          <w:szCs w:val="32"/>
        </w:rPr>
        <w:t>É</w:t>
      </w: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tape </w:t>
      </w:r>
      <w:r>
        <w:rPr>
          <w:rFonts w:ascii="Calibri Light" w:hAnsi="Calibri Light"/>
          <w:b/>
          <w:color w:val="000000" w:themeColor="text1"/>
          <w:sz w:val="32"/>
          <w:szCs w:val="32"/>
        </w:rPr>
        <w:t>1</w:t>
      </w: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> : (</w:t>
      </w:r>
      <w:r w:rsidR="008724F3">
        <w:rPr>
          <w:rFonts w:ascii="Calibri Light" w:hAnsi="Calibri Light"/>
          <w:b/>
          <w:color w:val="000000" w:themeColor="text1"/>
          <w:sz w:val="32"/>
          <w:szCs w:val="32"/>
        </w:rPr>
        <w:t>2</w:t>
      </w:r>
      <w:r w:rsidR="003C3DFD">
        <w:rPr>
          <w:rFonts w:ascii="Calibri Light" w:hAnsi="Calibri Light"/>
          <w:b/>
          <w:color w:val="000000" w:themeColor="text1"/>
          <w:sz w:val="32"/>
          <w:szCs w:val="32"/>
        </w:rPr>
        <w:t>,5</w:t>
      </w:r>
      <w:r>
        <w:rPr>
          <w:rFonts w:ascii="Calibri Light" w:hAnsi="Calibri Light"/>
          <w:b/>
          <w:color w:val="000000" w:themeColor="text1"/>
          <w:sz w:val="32"/>
          <w:szCs w:val="32"/>
        </w:rPr>
        <w:t>h</w:t>
      </w: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>)</w:t>
      </w:r>
    </w:p>
    <w:p w:rsidR="004233CC" w:rsidRDefault="004233CC" w:rsidP="004233CC">
      <w:pPr>
        <w:pStyle w:val="Sansinterligne"/>
      </w:pPr>
    </w:p>
    <w:p w:rsidR="00E61E55" w:rsidRPr="004233CC" w:rsidRDefault="00E61E55" w:rsidP="004233CC">
      <w:pPr>
        <w:pStyle w:val="Sansinterligne"/>
      </w:pPr>
      <w:r w:rsidRPr="004233CC">
        <w:t xml:space="preserve">Document 1 </w:t>
      </w:r>
      <w:r w:rsidR="00F35289" w:rsidRPr="004233CC">
        <w:t>–</w:t>
      </w:r>
      <w:r w:rsidRPr="004233CC">
        <w:t xml:space="preserve"> </w:t>
      </w:r>
      <w:r w:rsidR="009506F9" w:rsidRPr="004233CC">
        <w:t>France : population active et emploi au sens du BIT (en milliers)</w:t>
      </w:r>
    </w:p>
    <w:p w:rsidR="00E61E55" w:rsidRDefault="00E61E55" w:rsidP="004233CC">
      <w:pPr>
        <w:pStyle w:val="Sansinterligne"/>
      </w:pPr>
    </w:p>
    <w:p w:rsidR="00030DED" w:rsidRPr="001B6B65" w:rsidRDefault="00030DED" w:rsidP="007A5045">
      <w:pPr>
        <w:pStyle w:val="Sansinterligne"/>
        <w:jc w:val="center"/>
      </w:pPr>
      <w:r w:rsidRPr="00030DED">
        <w:drawing>
          <wp:inline distT="0" distB="0" distL="0" distR="0">
            <wp:extent cx="5972810" cy="3903980"/>
            <wp:effectExtent l="19050" t="0" r="27940" b="1270"/>
            <wp:docPr id="8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5849" w:rsidRPr="00F478D6" w:rsidRDefault="00975849" w:rsidP="004233CC">
      <w:pPr>
        <w:pStyle w:val="Sansinterligne"/>
      </w:pPr>
      <w:r w:rsidRPr="00F478D6">
        <w:t>Champ : France entière hors Mayotte</w:t>
      </w:r>
    </w:p>
    <w:p w:rsidR="009506F9" w:rsidRPr="009506F9" w:rsidRDefault="009506F9" w:rsidP="009506F9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  <w:r w:rsidRPr="009506F9">
        <w:rPr>
          <w:rFonts w:asciiTheme="minorHAnsi" w:hAnsiTheme="minorHAnsi" w:cstheme="minorHAnsi"/>
          <w:b w:val="0"/>
          <w:i/>
          <w:sz w:val="20"/>
          <w:szCs w:val="20"/>
        </w:rPr>
        <w:t xml:space="preserve">INSEE : </w:t>
      </w:r>
      <w:hyperlink r:id="rId8" w:anchor="consulter" w:history="1">
        <w:r w:rsidRPr="009506F9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Population active au sens du BIT - Séries longues</w:t>
        </w:r>
      </w:hyperlink>
      <w:r w:rsidR="00975849">
        <w:rPr>
          <w:rFonts w:asciiTheme="minorHAnsi" w:hAnsiTheme="minorHAnsi" w:cstheme="minorHAnsi"/>
          <w:b w:val="0"/>
          <w:i/>
          <w:sz w:val="20"/>
          <w:szCs w:val="20"/>
        </w:rPr>
        <w:t xml:space="preserve"> (24/06/2019)</w:t>
      </w:r>
    </w:p>
    <w:p w:rsidR="009506F9" w:rsidRPr="009506F9" w:rsidRDefault="009506F9" w:rsidP="009506F9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  <w:r w:rsidRPr="009506F9">
        <w:rPr>
          <w:rFonts w:asciiTheme="minorHAnsi" w:hAnsiTheme="minorHAnsi" w:cstheme="minorHAnsi"/>
          <w:b w:val="0"/>
          <w:i/>
          <w:sz w:val="20"/>
          <w:szCs w:val="20"/>
        </w:rPr>
        <w:t xml:space="preserve">INSEE : </w:t>
      </w:r>
      <w:hyperlink r:id="rId9" w:anchor="graphique-figure1" w:history="1">
        <w:r w:rsidRPr="009506F9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Emploi selon le sexe et l'âge</w:t>
        </w:r>
      </w:hyperlink>
      <w:r w:rsidR="00975849">
        <w:rPr>
          <w:rFonts w:asciiTheme="minorHAnsi" w:hAnsiTheme="minorHAnsi" w:cstheme="minorHAnsi"/>
          <w:b w:val="0"/>
          <w:i/>
          <w:sz w:val="20"/>
          <w:szCs w:val="20"/>
        </w:rPr>
        <w:t xml:space="preserve"> (05/03/2019)</w:t>
      </w:r>
    </w:p>
    <w:p w:rsidR="009506F9" w:rsidRPr="009506F9" w:rsidRDefault="009506F9" w:rsidP="009506F9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</w:p>
    <w:p w:rsidR="00F35289" w:rsidRPr="009506F9" w:rsidRDefault="00F35289" w:rsidP="00F478D6">
      <w:pPr>
        <w:jc w:val="right"/>
      </w:pPr>
    </w:p>
    <w:p w:rsidR="00F35289" w:rsidRDefault="009506F9" w:rsidP="00F35289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Faites une phrase avec les deux valeurs </w:t>
      </w:r>
      <w:r w:rsidR="003C3DFD">
        <w:rPr>
          <w:rFonts w:ascii="Calibri" w:hAnsi="Calibri" w:cs="Calibri"/>
        </w:rPr>
        <w:t>pour la première année disponible</w:t>
      </w:r>
      <w:r>
        <w:rPr>
          <w:rFonts w:ascii="Calibri" w:hAnsi="Calibri" w:cs="Calibri"/>
        </w:rPr>
        <w:t>.</w:t>
      </w:r>
    </w:p>
    <w:p w:rsidR="009506F9" w:rsidRDefault="003C3DFD" w:rsidP="00F35289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 représente l’écart entre les deux courbes ?</w:t>
      </w:r>
    </w:p>
    <w:p w:rsidR="003C3DFD" w:rsidRDefault="003C3DFD" w:rsidP="00F35289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Calculez le taux de variation en pourcentage de la population active et de l’emploi sur l’ensemble de la période.</w:t>
      </w:r>
    </w:p>
    <w:p w:rsidR="003C3DFD" w:rsidRPr="00F35289" w:rsidRDefault="003C3DFD" w:rsidP="00F35289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Quelle conclusion pouvez-vous tirer de vos résultats ?</w:t>
      </w:r>
    </w:p>
    <w:p w:rsidR="00F35289" w:rsidRDefault="00F35289" w:rsidP="00F35289"/>
    <w:p w:rsidR="00E61E55" w:rsidRDefault="00E61E55" w:rsidP="00E61E55">
      <w:pPr>
        <w:rPr>
          <w:rFonts w:ascii="Calibri Light" w:hAnsi="Calibri Light"/>
          <w:b/>
          <w:noProof/>
          <w:color w:val="000000" w:themeColor="text1"/>
        </w:rPr>
      </w:pPr>
      <w:r>
        <w:br w:type="page"/>
      </w:r>
    </w:p>
    <w:p w:rsidR="00E61E55" w:rsidRPr="00942073" w:rsidRDefault="00E61E55" w:rsidP="004233CC">
      <w:pPr>
        <w:pStyle w:val="Sansinterligne"/>
      </w:pPr>
      <w:r w:rsidRPr="00942073">
        <w:lastRenderedPageBreak/>
        <w:t>Document</w:t>
      </w:r>
      <w:r>
        <w:t xml:space="preserve"> 2 –</w:t>
      </w:r>
      <w:r w:rsidRPr="00942073">
        <w:t xml:space="preserve"> </w:t>
      </w:r>
      <w:r w:rsidR="00975849">
        <w:t>L’emploi selon le statut en France</w:t>
      </w:r>
    </w:p>
    <w:p w:rsidR="00E61E55" w:rsidRDefault="00E61E55" w:rsidP="004233CC">
      <w:pPr>
        <w:pStyle w:val="Sansinterligne"/>
      </w:pPr>
    </w:p>
    <w:p w:rsidR="00F478D6" w:rsidRDefault="00F478D6" w:rsidP="00B75CCB">
      <w:pPr>
        <w:jc w:val="center"/>
      </w:pPr>
      <w:r w:rsidRPr="00F478D6">
        <w:rPr>
          <w:noProof/>
        </w:rPr>
        <w:drawing>
          <wp:inline distT="0" distB="0" distL="0" distR="0">
            <wp:extent cx="5972810" cy="3903980"/>
            <wp:effectExtent l="19050" t="0" r="27940" b="127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5849" w:rsidRPr="00AD251C" w:rsidRDefault="00975849" w:rsidP="004233CC">
      <w:pPr>
        <w:pStyle w:val="Sansinterligne"/>
        <w:rPr>
          <w:b/>
        </w:rPr>
      </w:pPr>
      <w:r w:rsidRPr="00AD251C">
        <w:t>Champ : France entière hors Mayotte</w:t>
      </w:r>
    </w:p>
    <w:p w:rsidR="00AD251C" w:rsidRDefault="00AD251C" w:rsidP="004233CC">
      <w:pPr>
        <w:pStyle w:val="Sansinterligne"/>
        <w:rPr>
          <w:b/>
        </w:rPr>
      </w:pPr>
      <w:r w:rsidRPr="00AD251C">
        <w:t>Note : le statut d’auto entrepreneur a été créé au 1° janvier 2009</w:t>
      </w:r>
    </w:p>
    <w:p w:rsidR="00F478D6" w:rsidRPr="00AD251C" w:rsidRDefault="00F478D6" w:rsidP="004233CC">
      <w:pPr>
        <w:pStyle w:val="Sansinterligne"/>
      </w:pPr>
    </w:p>
    <w:p w:rsidR="00975849" w:rsidRPr="00F478D6" w:rsidRDefault="00975849" w:rsidP="00F478D6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INSEE : </w:t>
      </w:r>
      <w:hyperlink r:id="rId11" w:history="1">
        <w:r w:rsidR="00F478D6" w:rsidRPr="00F478D6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Activité, emploi et chômage en 2018 et en séries longues</w:t>
        </w:r>
      </w:hyperlink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 (24/0</w:t>
      </w:r>
      <w:r w:rsidR="00F478D6">
        <w:rPr>
          <w:rFonts w:asciiTheme="minorHAnsi" w:hAnsiTheme="minorHAnsi" w:cstheme="minorHAnsi"/>
          <w:b w:val="0"/>
          <w:i/>
          <w:sz w:val="20"/>
          <w:szCs w:val="20"/>
        </w:rPr>
        <w:t>6</w:t>
      </w: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>/2019)</w:t>
      </w:r>
      <w:r w:rsid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 – </w:t>
      </w:r>
      <w:hyperlink r:id="rId12" w:history="1">
        <w:r w:rsidR="00F478D6" w:rsidRPr="00F478D6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Tableau 402</w:t>
        </w:r>
      </w:hyperlink>
    </w:p>
    <w:p w:rsidR="00F35289" w:rsidRPr="00F478D6" w:rsidRDefault="00F35289" w:rsidP="004233CC">
      <w:pPr>
        <w:pStyle w:val="Sansinterligne"/>
      </w:pPr>
    </w:p>
    <w:p w:rsidR="00F35289" w:rsidRDefault="00F35289" w:rsidP="00F35289"/>
    <w:p w:rsidR="00F35289" w:rsidRDefault="00975849" w:rsidP="00F3528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Quels sont les professions où l’on trouve principalement des non salariés ?</w:t>
      </w:r>
    </w:p>
    <w:p w:rsidR="00975849" w:rsidRPr="00F35289" w:rsidRDefault="00975849" w:rsidP="0097584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Faites une phrase avec les deux valeurs de la première année</w:t>
      </w:r>
      <w:r w:rsidR="00030DED">
        <w:rPr>
          <w:rFonts w:ascii="Calibri" w:hAnsi="Calibri" w:cs="Calibri"/>
        </w:rPr>
        <w:t xml:space="preserve"> disponible sur le graphique</w:t>
      </w:r>
      <w:r>
        <w:rPr>
          <w:rFonts w:ascii="Calibri" w:hAnsi="Calibri" w:cs="Calibri"/>
        </w:rPr>
        <w:t>.</w:t>
      </w:r>
    </w:p>
    <w:p w:rsidR="00975849" w:rsidRDefault="00AD251C" w:rsidP="00F3528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Comment évolue la structure de l’emploi par statut en France ?</w:t>
      </w:r>
    </w:p>
    <w:p w:rsidR="00AD251C" w:rsidRPr="00F35289" w:rsidRDefault="00AD251C" w:rsidP="00F35289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Comment expliquer cette évolution ?</w:t>
      </w:r>
    </w:p>
    <w:p w:rsidR="00E61E55" w:rsidRDefault="00E61E55" w:rsidP="00E61E55">
      <w:pPr>
        <w:rPr>
          <w:rFonts w:ascii="Calibri Light" w:hAnsi="Calibri Light"/>
          <w:b/>
          <w:noProof/>
          <w:color w:val="000000" w:themeColor="text1"/>
        </w:rPr>
      </w:pPr>
      <w:r>
        <w:br w:type="page"/>
      </w:r>
    </w:p>
    <w:p w:rsidR="00E61E55" w:rsidRPr="00942073" w:rsidRDefault="00E61E55" w:rsidP="004233CC">
      <w:pPr>
        <w:pStyle w:val="Sansinterligne"/>
      </w:pPr>
      <w:r w:rsidRPr="00942073">
        <w:lastRenderedPageBreak/>
        <w:t>Document</w:t>
      </w:r>
      <w:r>
        <w:t xml:space="preserve"> 3 –</w:t>
      </w:r>
      <w:r w:rsidRPr="00942073">
        <w:t xml:space="preserve"> </w:t>
      </w:r>
      <w:r w:rsidR="009F7DAB">
        <w:t>La stabilité des emplois en France</w:t>
      </w:r>
    </w:p>
    <w:p w:rsidR="00E61E55" w:rsidRDefault="00E61E55" w:rsidP="004233CC">
      <w:pPr>
        <w:pStyle w:val="Sansinterligne"/>
      </w:pPr>
    </w:p>
    <w:p w:rsidR="00F35289" w:rsidRDefault="009F7DAB" w:rsidP="007A5045">
      <w:pPr>
        <w:jc w:val="center"/>
      </w:pPr>
      <w:r w:rsidRPr="009F7DAB">
        <w:rPr>
          <w:noProof/>
        </w:rPr>
        <w:drawing>
          <wp:inline distT="0" distB="0" distL="0" distR="0">
            <wp:extent cx="5972810" cy="3903980"/>
            <wp:effectExtent l="19050" t="0" r="27940" b="127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7DAB" w:rsidRPr="00AD251C" w:rsidRDefault="009F7DAB" w:rsidP="004233CC">
      <w:pPr>
        <w:pStyle w:val="Sansinterligne"/>
        <w:rPr>
          <w:b/>
        </w:rPr>
      </w:pPr>
      <w:r w:rsidRPr="00AD251C">
        <w:t>Champ : France entière hors Mayotte</w:t>
      </w:r>
    </w:p>
    <w:p w:rsidR="009F7DAB" w:rsidRPr="00AD251C" w:rsidRDefault="009F7DAB" w:rsidP="004233CC">
      <w:pPr>
        <w:pStyle w:val="Sansinterligne"/>
      </w:pPr>
    </w:p>
    <w:p w:rsidR="009F7DAB" w:rsidRPr="00F478D6" w:rsidRDefault="009F7DAB" w:rsidP="009F7DAB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INSEE : </w:t>
      </w:r>
      <w:hyperlink r:id="rId14" w:history="1">
        <w:r w:rsidRPr="00F478D6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Activité, emploi et chômage en 2018 et en séries longues</w:t>
        </w:r>
      </w:hyperlink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 (24/0</w:t>
      </w:r>
      <w:r>
        <w:rPr>
          <w:rFonts w:asciiTheme="minorHAnsi" w:hAnsiTheme="minorHAnsi" w:cstheme="minorHAnsi"/>
          <w:b w:val="0"/>
          <w:i/>
          <w:sz w:val="20"/>
          <w:szCs w:val="20"/>
        </w:rPr>
        <w:t>6</w:t>
      </w: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>/2019)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– </w:t>
      </w:r>
      <w:hyperlink r:id="rId15" w:history="1">
        <w:r w:rsidRPr="00F478D6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Tableau 402</w:t>
        </w:r>
      </w:hyperlink>
    </w:p>
    <w:p w:rsidR="009F7DAB" w:rsidRPr="00F478D6" w:rsidRDefault="009F7DAB" w:rsidP="004233CC">
      <w:pPr>
        <w:pStyle w:val="Sansinterligne"/>
      </w:pPr>
    </w:p>
    <w:p w:rsidR="00F35289" w:rsidRDefault="00F35289" w:rsidP="00F35289"/>
    <w:p w:rsidR="00F35289" w:rsidRPr="00F35289" w:rsidRDefault="009F7DAB" w:rsidP="00F35289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Faites une phrase avec les valeurs disponibles pour la 1° année du graphique.</w:t>
      </w:r>
    </w:p>
    <w:p w:rsidR="00F35289" w:rsidRPr="00F35289" w:rsidRDefault="009F7DAB" w:rsidP="00F35289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Sachant qu’en 2018 le nombre total d’emplois était de 27.123.000 en France, calculez le nombre d’apprentis.</w:t>
      </w:r>
    </w:p>
    <w:p w:rsidR="00F35289" w:rsidRDefault="009F7DAB" w:rsidP="00F35289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Calculez le taux de variation en % de la part des emplois stables en France sur l’ensemble de la période.</w:t>
      </w:r>
    </w:p>
    <w:p w:rsidR="009F7DAB" w:rsidRDefault="009F7DAB" w:rsidP="00F35289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Comment a évolué la structure des emplois selon leur stabilité en France ?</w:t>
      </w:r>
    </w:p>
    <w:p w:rsidR="009F7DAB" w:rsidRPr="00F35289" w:rsidRDefault="009F7DAB" w:rsidP="00F35289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Comment expliquer cette évolution ?</w:t>
      </w:r>
    </w:p>
    <w:p w:rsidR="00E61E55" w:rsidRDefault="00E61E55" w:rsidP="004233CC">
      <w:pPr>
        <w:pStyle w:val="Sansinterligne"/>
      </w:pPr>
    </w:p>
    <w:p w:rsidR="00E61E55" w:rsidRDefault="00E61E55" w:rsidP="00E61E55">
      <w:pPr>
        <w:rPr>
          <w:rFonts w:ascii="Calibri Light" w:hAnsi="Calibri Light"/>
          <w:b/>
          <w:noProof/>
          <w:color w:val="000000" w:themeColor="text1"/>
        </w:rPr>
      </w:pPr>
      <w:r>
        <w:br w:type="page"/>
      </w:r>
    </w:p>
    <w:p w:rsidR="00E61E55" w:rsidRDefault="00E61E55" w:rsidP="004233CC">
      <w:pPr>
        <w:pStyle w:val="Sansinterligne"/>
      </w:pPr>
      <w:r w:rsidRPr="00942073">
        <w:lastRenderedPageBreak/>
        <w:t>Document</w:t>
      </w:r>
      <w:r>
        <w:t xml:space="preserve"> 4 –</w:t>
      </w:r>
      <w:r w:rsidRPr="00942073">
        <w:t xml:space="preserve"> </w:t>
      </w:r>
      <w:r w:rsidR="00EA18FC">
        <w:t xml:space="preserve">L’emploi selon la quotité de temps de travail en </w:t>
      </w:r>
      <w:r w:rsidR="00030DED">
        <w:t>France</w:t>
      </w:r>
    </w:p>
    <w:p w:rsidR="00030DED" w:rsidRPr="00942073" w:rsidRDefault="00030DED" w:rsidP="004233CC">
      <w:pPr>
        <w:pStyle w:val="Sansinterligne"/>
      </w:pPr>
    </w:p>
    <w:p w:rsidR="00E61E55" w:rsidRDefault="00E61E55" w:rsidP="004233CC">
      <w:pPr>
        <w:pStyle w:val="Sansinterligne"/>
      </w:pPr>
    </w:p>
    <w:p w:rsidR="00F35289" w:rsidRDefault="00EA18FC" w:rsidP="007A5045">
      <w:pPr>
        <w:jc w:val="center"/>
      </w:pPr>
      <w:r w:rsidRPr="00EA18FC">
        <w:rPr>
          <w:noProof/>
        </w:rPr>
        <w:drawing>
          <wp:inline distT="0" distB="0" distL="0" distR="0">
            <wp:extent cx="5972810" cy="3903980"/>
            <wp:effectExtent l="19050" t="0" r="27940" b="1270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4816" w:rsidRPr="00AD251C" w:rsidRDefault="00FD4816" w:rsidP="004233CC">
      <w:pPr>
        <w:pStyle w:val="Sansinterligne"/>
        <w:rPr>
          <w:b/>
        </w:rPr>
      </w:pPr>
      <w:r w:rsidRPr="00AD251C">
        <w:t>Champ : France entière hors Mayotte</w:t>
      </w:r>
    </w:p>
    <w:p w:rsidR="00FD4816" w:rsidRPr="00AD251C" w:rsidRDefault="00FD4816" w:rsidP="004233CC">
      <w:pPr>
        <w:pStyle w:val="Sansinterligne"/>
      </w:pPr>
    </w:p>
    <w:p w:rsidR="00FD4816" w:rsidRDefault="00FD4816" w:rsidP="00FD4816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INSEE : </w:t>
      </w:r>
      <w:hyperlink r:id="rId17" w:history="1">
        <w:r w:rsidRPr="00F478D6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Activité, emploi et chômage en 2018 et en séries longues</w:t>
        </w:r>
      </w:hyperlink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 (24/0</w:t>
      </w:r>
      <w:r>
        <w:rPr>
          <w:rFonts w:asciiTheme="minorHAnsi" w:hAnsiTheme="minorHAnsi" w:cstheme="minorHAnsi"/>
          <w:b w:val="0"/>
          <w:i/>
          <w:sz w:val="20"/>
          <w:szCs w:val="20"/>
        </w:rPr>
        <w:t>6</w:t>
      </w: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>/2019)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– </w:t>
      </w:r>
      <w:hyperlink r:id="rId18" w:history="1">
        <w:r w:rsidRPr="00FD4816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Tableau 403</w:t>
        </w:r>
      </w:hyperlink>
    </w:p>
    <w:p w:rsidR="00FD4816" w:rsidRPr="00F478D6" w:rsidRDefault="00FD4816" w:rsidP="00FD4816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</w:p>
    <w:p w:rsidR="00F35289" w:rsidRDefault="00F35289" w:rsidP="00F35289"/>
    <w:p w:rsidR="00030DED" w:rsidRPr="00F35289" w:rsidRDefault="00030DED" w:rsidP="00030DED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Faites une phrase avec les valeurs disponibles pour la 1° année du graphique.</w:t>
      </w:r>
    </w:p>
    <w:p w:rsidR="00F35289" w:rsidRPr="00F35289" w:rsidRDefault="004A2D43" w:rsidP="00F35289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Quel est le type d’emploi le plus important pour la dernière année disponible du graphique ?</w:t>
      </w:r>
    </w:p>
    <w:p w:rsidR="004A2D43" w:rsidRDefault="004A2D43" w:rsidP="004A2D43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Comment a évolué la structure des emplois selon leur quotité de temps de travail en France ?</w:t>
      </w:r>
    </w:p>
    <w:p w:rsidR="004A2D43" w:rsidRDefault="004A2D43" w:rsidP="004A2D43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Comment expliquer cette évolution ?</w:t>
      </w:r>
    </w:p>
    <w:p w:rsidR="00E613A1" w:rsidRDefault="00E613A1" w:rsidP="00E613A1">
      <w:pPr>
        <w:widowControl w:val="0"/>
        <w:autoSpaceDE w:val="0"/>
        <w:autoSpaceDN w:val="0"/>
        <w:adjustRightInd w:val="0"/>
        <w:rPr>
          <w:rFonts w:cs="Calibri"/>
        </w:rPr>
      </w:pPr>
    </w:p>
    <w:p w:rsidR="00641DFE" w:rsidRDefault="00641DFE">
      <w:pPr>
        <w:rPr>
          <w:rFonts w:cs="Calibri"/>
        </w:rPr>
      </w:pPr>
      <w:r>
        <w:rPr>
          <w:rFonts w:cs="Calibri"/>
        </w:rPr>
        <w:br w:type="page"/>
      </w:r>
    </w:p>
    <w:p w:rsidR="00641DFE" w:rsidRDefault="00641DFE" w:rsidP="004233CC">
      <w:pPr>
        <w:pStyle w:val="Sansinterligne"/>
      </w:pPr>
      <w:r w:rsidRPr="00942073">
        <w:lastRenderedPageBreak/>
        <w:t>Document</w:t>
      </w:r>
      <w:r>
        <w:t xml:space="preserve"> 5 –</w:t>
      </w:r>
      <w:r w:rsidRPr="00942073">
        <w:t xml:space="preserve"> </w:t>
      </w:r>
      <w:r>
        <w:t>Le sous-emploi</w:t>
      </w:r>
      <w:r w:rsidR="00327AD2">
        <w:t xml:space="preserve"> en France</w:t>
      </w:r>
    </w:p>
    <w:p w:rsidR="00641DFE" w:rsidRDefault="00641DFE" w:rsidP="00E613A1">
      <w:pPr>
        <w:widowControl w:val="0"/>
        <w:autoSpaceDE w:val="0"/>
        <w:autoSpaceDN w:val="0"/>
        <w:adjustRightInd w:val="0"/>
        <w:rPr>
          <w:rFonts w:cs="Calibri"/>
        </w:rPr>
      </w:pPr>
    </w:p>
    <w:p w:rsidR="00641DFE" w:rsidRDefault="00641DFE" w:rsidP="007A5045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641DFE">
        <w:rPr>
          <w:rFonts w:cs="Calibri"/>
          <w:noProof/>
        </w:rPr>
        <w:drawing>
          <wp:inline distT="0" distB="0" distL="0" distR="0">
            <wp:extent cx="5972810" cy="3903980"/>
            <wp:effectExtent l="19050" t="0" r="27940" b="127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27AD2" w:rsidRPr="00AD251C" w:rsidRDefault="00327AD2" w:rsidP="004233CC">
      <w:pPr>
        <w:pStyle w:val="Sansinterligne"/>
        <w:rPr>
          <w:b/>
        </w:rPr>
      </w:pPr>
      <w:r w:rsidRPr="00AD251C">
        <w:t>Champ : France entière hors Mayotte</w:t>
      </w:r>
    </w:p>
    <w:p w:rsidR="00327AD2" w:rsidRPr="00AD251C" w:rsidRDefault="00327AD2" w:rsidP="004233CC">
      <w:pPr>
        <w:pStyle w:val="Sansinterligne"/>
      </w:pPr>
    </w:p>
    <w:p w:rsidR="00327AD2" w:rsidRPr="00327AD2" w:rsidRDefault="00327AD2" w:rsidP="00327AD2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INSEE : </w:t>
      </w:r>
      <w:hyperlink r:id="rId20" w:history="1">
        <w:r w:rsidRPr="00F478D6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Activité, emploi et chômage en 2018 et en séries longues</w:t>
        </w:r>
      </w:hyperlink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 (24/0</w:t>
      </w:r>
      <w:r>
        <w:rPr>
          <w:rFonts w:asciiTheme="minorHAnsi" w:hAnsiTheme="minorHAnsi" w:cstheme="minorHAnsi"/>
          <w:b w:val="0"/>
          <w:i/>
          <w:sz w:val="20"/>
          <w:szCs w:val="20"/>
        </w:rPr>
        <w:t>6</w:t>
      </w: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>/2019)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– </w:t>
      </w:r>
      <w:hyperlink r:id="rId21" w:history="1">
        <w:r w:rsidRPr="00327AD2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Tableau 401</w:t>
        </w:r>
      </w:hyperlink>
    </w:p>
    <w:p w:rsidR="00641DFE" w:rsidRDefault="00641DFE" w:rsidP="00E613A1">
      <w:pPr>
        <w:widowControl w:val="0"/>
        <w:autoSpaceDE w:val="0"/>
        <w:autoSpaceDN w:val="0"/>
        <w:adjustRightInd w:val="0"/>
        <w:rPr>
          <w:rFonts w:cs="Calibri"/>
        </w:rPr>
      </w:pPr>
    </w:p>
    <w:p w:rsidR="005E0784" w:rsidRPr="004233CC" w:rsidRDefault="005E0784" w:rsidP="005E0784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Les personnes en sous-emploi sont-elles considérées comme actives, actives occupées, chômeuses, inactives ?</w:t>
      </w:r>
    </w:p>
    <w:p w:rsidR="005E0784" w:rsidRPr="004233CC" w:rsidRDefault="005E0784" w:rsidP="005E0784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Faites une phrase avec les chiffres de la 1° année disponible sur le graphique.</w:t>
      </w:r>
    </w:p>
    <w:p w:rsidR="005E0784" w:rsidRPr="004233CC" w:rsidRDefault="005E0784" w:rsidP="005E0784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Calculez l’évolution en % du nombre de personnes étant en sous-emploi sur l’ensemble de la période couverte par le graphique.</w:t>
      </w:r>
    </w:p>
    <w:p w:rsidR="00E613A1" w:rsidRDefault="00E613A1">
      <w:pPr>
        <w:rPr>
          <w:rFonts w:cs="Calibri"/>
        </w:rPr>
      </w:pPr>
      <w:r>
        <w:rPr>
          <w:rFonts w:cs="Calibri"/>
        </w:rPr>
        <w:br w:type="page"/>
      </w:r>
    </w:p>
    <w:p w:rsidR="00E613A1" w:rsidRDefault="00E613A1" w:rsidP="004233CC">
      <w:pPr>
        <w:pStyle w:val="Sansinterligne"/>
      </w:pPr>
      <w:r w:rsidRPr="00942073">
        <w:lastRenderedPageBreak/>
        <w:t>Document</w:t>
      </w:r>
      <w:r>
        <w:t xml:space="preserve"> </w:t>
      </w:r>
      <w:r w:rsidR="00641DFE">
        <w:t>6</w:t>
      </w:r>
      <w:r>
        <w:t xml:space="preserve"> –</w:t>
      </w:r>
      <w:r w:rsidRPr="00942073">
        <w:t xml:space="preserve"> </w:t>
      </w:r>
      <w:r w:rsidR="00302A77">
        <w:t>Le halo du chômage</w:t>
      </w:r>
    </w:p>
    <w:p w:rsidR="00E613A1" w:rsidRDefault="00E613A1" w:rsidP="00E613A1">
      <w:pPr>
        <w:widowControl w:val="0"/>
        <w:autoSpaceDE w:val="0"/>
        <w:autoSpaceDN w:val="0"/>
        <w:adjustRightInd w:val="0"/>
        <w:rPr>
          <w:rFonts w:cs="Calibri"/>
        </w:rPr>
      </w:pPr>
    </w:p>
    <w:p w:rsidR="00302A77" w:rsidRDefault="00302A77" w:rsidP="007A5045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6645910" cy="3529929"/>
            <wp:effectExtent l="19050" t="0" r="2540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2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3A1" w:rsidRDefault="00E613A1" w:rsidP="00E613A1">
      <w:pPr>
        <w:widowControl w:val="0"/>
        <w:autoSpaceDE w:val="0"/>
        <w:autoSpaceDN w:val="0"/>
        <w:adjustRightInd w:val="0"/>
        <w:rPr>
          <w:rFonts w:cs="Calibri"/>
        </w:rPr>
      </w:pPr>
    </w:p>
    <w:p w:rsidR="00302A77" w:rsidRPr="00302A77" w:rsidRDefault="00302A77" w:rsidP="00302A77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  <w:r w:rsidRPr="00302A77">
        <w:rPr>
          <w:rFonts w:asciiTheme="minorHAnsi" w:hAnsiTheme="minorHAnsi" w:cstheme="minorHAnsi"/>
          <w:b w:val="0"/>
          <w:i/>
          <w:sz w:val="20"/>
          <w:szCs w:val="20"/>
        </w:rPr>
        <w:t xml:space="preserve">INSEE : </w:t>
      </w:r>
      <w:hyperlink r:id="rId23" w:history="1">
        <w:r w:rsidRPr="00302A77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Emploi, chômage, revenus du travail - Édition 2016, page 25</w:t>
        </w:r>
      </w:hyperlink>
      <w:r w:rsidRPr="00302A77">
        <w:rPr>
          <w:rFonts w:asciiTheme="minorHAnsi" w:hAnsiTheme="minorHAnsi" w:cstheme="minorHAnsi"/>
          <w:b w:val="0"/>
          <w:i/>
          <w:sz w:val="20"/>
          <w:szCs w:val="20"/>
        </w:rPr>
        <w:t xml:space="preserve"> (05/07/2016)</w:t>
      </w:r>
    </w:p>
    <w:p w:rsidR="00302A77" w:rsidRDefault="00302A77" w:rsidP="00E613A1">
      <w:pPr>
        <w:widowControl w:val="0"/>
        <w:autoSpaceDE w:val="0"/>
        <w:autoSpaceDN w:val="0"/>
        <w:adjustRightInd w:val="0"/>
        <w:rPr>
          <w:rFonts w:cs="Calibri"/>
        </w:rPr>
      </w:pPr>
    </w:p>
    <w:p w:rsidR="00302A77" w:rsidRPr="004233CC" w:rsidRDefault="00302A77" w:rsidP="00302A77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Calculez le taux d’activité en France métropolitaine pour l’année 2015.</w:t>
      </w:r>
    </w:p>
    <w:p w:rsidR="00302A77" w:rsidRPr="004233CC" w:rsidRDefault="00302A77" w:rsidP="00302A77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Calculez le taux emploi en France métropolitaine pour l’année 2015.</w:t>
      </w:r>
    </w:p>
    <w:p w:rsidR="00302A77" w:rsidRPr="004233CC" w:rsidRDefault="00302A77" w:rsidP="00302A77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Calculez le taux de chômage en France métropolitaine pour l’année 2015.</w:t>
      </w:r>
    </w:p>
    <w:p w:rsidR="00302A77" w:rsidRPr="004233CC" w:rsidRDefault="00302A77" w:rsidP="00302A77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À l’aide du schéma, retrouvez la définition du halo du chômage.</w:t>
      </w:r>
    </w:p>
    <w:p w:rsidR="006E0CFB" w:rsidRPr="004233CC" w:rsidRDefault="006E0CFB" w:rsidP="00302A77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Que</w:t>
      </w:r>
      <w:r w:rsidR="00406D65" w:rsidRPr="004233CC">
        <w:rPr>
          <w:rFonts w:ascii="Calibri" w:hAnsi="Calibri" w:cs="Calibri"/>
        </w:rPr>
        <w:t>l</w:t>
      </w:r>
      <w:r w:rsidRPr="004233CC">
        <w:rPr>
          <w:rFonts w:ascii="Calibri" w:hAnsi="Calibri" w:cs="Calibri"/>
        </w:rPr>
        <w:t>l</w:t>
      </w:r>
      <w:r w:rsidR="00406D65" w:rsidRPr="004233CC">
        <w:rPr>
          <w:rFonts w:ascii="Calibri" w:hAnsi="Calibri" w:cs="Calibri"/>
        </w:rPr>
        <w:t>e</w:t>
      </w:r>
      <w:r w:rsidRPr="004233CC">
        <w:rPr>
          <w:rFonts w:ascii="Calibri" w:hAnsi="Calibri" w:cs="Calibri"/>
        </w:rPr>
        <w:t xml:space="preserve"> est la situation officielle des personnes incluses dans le halo du chômage ?</w:t>
      </w:r>
      <w:r w:rsidR="00406D65" w:rsidRPr="004233CC">
        <w:rPr>
          <w:rFonts w:ascii="Calibri" w:hAnsi="Calibri" w:cs="Calibri"/>
        </w:rPr>
        <w:t xml:space="preserve"> Expliquez pourquoi.</w:t>
      </w:r>
    </w:p>
    <w:p w:rsidR="00302A77" w:rsidRPr="004233CC" w:rsidRDefault="00302A77" w:rsidP="00302A77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Pour l’année 2015, quel poids représente le halo du chômage par rapport au chômage</w:t>
      </w:r>
    </w:p>
    <w:p w:rsidR="00142A98" w:rsidRDefault="00142A98" w:rsidP="00142A98">
      <w:pPr>
        <w:widowControl w:val="0"/>
        <w:autoSpaceDE w:val="0"/>
        <w:autoSpaceDN w:val="0"/>
        <w:adjustRightInd w:val="0"/>
        <w:rPr>
          <w:rFonts w:cs="Calibri"/>
        </w:rPr>
      </w:pPr>
    </w:p>
    <w:p w:rsidR="00142A98" w:rsidRDefault="00142A98">
      <w:pPr>
        <w:rPr>
          <w:rFonts w:cs="Calibri"/>
        </w:rPr>
      </w:pPr>
      <w:r>
        <w:rPr>
          <w:rFonts w:cs="Calibri"/>
        </w:rPr>
        <w:br w:type="page"/>
      </w:r>
    </w:p>
    <w:p w:rsidR="00142A98" w:rsidRPr="004233CC" w:rsidRDefault="00142A98" w:rsidP="004233CC">
      <w:pPr>
        <w:pStyle w:val="Sansinterligne"/>
      </w:pPr>
      <w:r w:rsidRPr="004233CC">
        <w:lastRenderedPageBreak/>
        <w:t xml:space="preserve">Document 7 – </w:t>
      </w:r>
      <w:r w:rsidRPr="004233CC">
        <w:rPr>
          <w:rStyle w:val="fontstyle01"/>
          <w:rFonts w:ascii="Calibri" w:hAnsi="Calibri" w:cs="Calibri"/>
          <w:b w:val="0"/>
          <w:color w:val="auto"/>
          <w:sz w:val="24"/>
          <w:szCs w:val="24"/>
        </w:rPr>
        <w:t>Caractérisation sociodémographique du halo</w:t>
      </w:r>
      <w:r w:rsidR="00FA24AF" w:rsidRPr="004233CC">
        <w:rPr>
          <w:rStyle w:val="fontstyle01"/>
          <w:rFonts w:ascii="Calibri" w:hAnsi="Calibri" w:cs="Calibri"/>
          <w:b w:val="0"/>
          <w:color w:val="auto"/>
          <w:sz w:val="24"/>
          <w:szCs w:val="24"/>
        </w:rPr>
        <w:t xml:space="preserve"> du chômage en France</w:t>
      </w:r>
    </w:p>
    <w:p w:rsidR="00142A98" w:rsidRDefault="00142A98" w:rsidP="00142A98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954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200"/>
        <w:gridCol w:w="6058"/>
        <w:gridCol w:w="1103"/>
        <w:gridCol w:w="1179"/>
      </w:tblGrid>
      <w:tr w:rsidR="00142A98" w:rsidRPr="00142A98" w:rsidTr="00FA24AF">
        <w:trPr>
          <w:trHeight w:val="1598"/>
          <w:jc w:val="center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FA24A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8" w:rsidRPr="00142A98" w:rsidRDefault="00142A98" w:rsidP="00142A98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milliers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98" w:rsidRPr="00142A98" w:rsidRDefault="00142A98" w:rsidP="00142A98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Part des personnes dans le halo parmi la population inactive (%)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Sexe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Femmes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926,0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6,9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Hommes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696,5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6,9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Âge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15-29 ans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9,4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30-39 ans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38,5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40-49 ans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305,6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33,2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50 ans et plus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2,6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4C0DF7">
            <w:pPr>
              <w:jc w:val="right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Diplôme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Non déclaré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22,7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Diplôme supérieur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10,4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BTS, DUT ou autre diplôme de niveau bac + 2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8,8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Baccalauréat ou brevet professionnel ou autre diplôme de ce niveau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315,7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8,3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CAP, BEP ou autre diplôme de ce niveau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8,4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Brevet des collèges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4,0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Aucun diplôme ou CEP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422,1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5,2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4C0DF7">
            <w:pPr>
              <w:jc w:val="right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Nationalité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Français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6,4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Etrangers de l'Union européenne à 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7,2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Etrangers hors Union européenne à 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182,7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16,5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4C0DF7">
            <w:pPr>
              <w:jc w:val="right"/>
              <w:rPr>
                <w:rFonts w:ascii="Calibri Light" w:hAnsi="Calibri Light" w:cs="Calibri Light"/>
                <w:color w:val="000000"/>
                <w:szCs w:val="20"/>
              </w:rPr>
            </w:pP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Population non immigrée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1 332,4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6,3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Immigrés nés dans un pays de l'Union Européenne à 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5,1</w:t>
            </w:r>
          </w:p>
        </w:tc>
      </w:tr>
      <w:tr w:rsidR="00142A98" w:rsidRPr="00142A98" w:rsidTr="00FA24A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Immigrés nés hors de l'Union Européenne à 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A98" w:rsidRPr="00142A98" w:rsidRDefault="00142A98" w:rsidP="00142A98">
            <w:pPr>
              <w:jc w:val="right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42A98">
              <w:rPr>
                <w:rFonts w:ascii="Calibri Light" w:hAnsi="Calibri Light" w:cs="Calibri Light"/>
                <w:color w:val="000000"/>
                <w:sz w:val="20"/>
                <w:szCs w:val="20"/>
              </w:rPr>
              <w:t>15,0</w:t>
            </w:r>
          </w:p>
        </w:tc>
      </w:tr>
    </w:tbl>
    <w:p w:rsidR="00142A98" w:rsidRPr="00AD251C" w:rsidRDefault="00142A98" w:rsidP="004233CC">
      <w:pPr>
        <w:pStyle w:val="Sansinterligne"/>
        <w:rPr>
          <w:b/>
        </w:rPr>
      </w:pPr>
      <w:r w:rsidRPr="00AD251C">
        <w:t>Champ : France entière hors Mayotte</w:t>
      </w:r>
    </w:p>
    <w:p w:rsidR="00142A98" w:rsidRPr="00AD251C" w:rsidRDefault="00142A98" w:rsidP="004233CC">
      <w:pPr>
        <w:pStyle w:val="Sansinterligne"/>
      </w:pPr>
    </w:p>
    <w:p w:rsidR="00142A98" w:rsidRPr="00327AD2" w:rsidRDefault="00142A98" w:rsidP="00142A98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INSEE : </w:t>
      </w:r>
      <w:hyperlink r:id="rId24" w:history="1">
        <w:r w:rsidRPr="00F478D6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Activité, emploi et chômage en 2018 et en séries longues</w:t>
        </w:r>
      </w:hyperlink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 (24/0</w:t>
      </w:r>
      <w:r>
        <w:rPr>
          <w:rFonts w:asciiTheme="minorHAnsi" w:hAnsiTheme="minorHAnsi" w:cstheme="minorHAnsi"/>
          <w:b w:val="0"/>
          <w:i/>
          <w:sz w:val="20"/>
          <w:szCs w:val="20"/>
        </w:rPr>
        <w:t>6</w:t>
      </w: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>/2019)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– </w:t>
      </w:r>
      <w:r w:rsidRPr="00142A98">
        <w:rPr>
          <w:rFonts w:asciiTheme="minorHAnsi" w:hAnsiTheme="minorHAnsi" w:cstheme="minorHAnsi"/>
          <w:b w:val="0"/>
          <w:i/>
          <w:sz w:val="20"/>
          <w:szCs w:val="20"/>
        </w:rPr>
        <w:t>Tableau</w:t>
      </w:r>
      <w:r>
        <w:rPr>
          <w:rFonts w:asciiTheme="minorHAnsi" w:hAnsiTheme="minorHAnsi" w:cstheme="minorHAnsi"/>
          <w:b w:val="0"/>
          <w:i/>
          <w:sz w:val="20"/>
          <w:szCs w:val="20"/>
        </w:rPr>
        <w:t>x</w:t>
      </w:r>
      <w:r w:rsidRPr="00142A98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hyperlink r:id="rId25" w:history="1">
        <w:r w:rsidRPr="00142A98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HALO01</w:t>
        </w:r>
      </w:hyperlink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, </w:t>
      </w:r>
      <w:hyperlink r:id="rId26" w:history="1">
        <w:r w:rsidRPr="00142A98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HALO02</w:t>
        </w:r>
      </w:hyperlink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, </w:t>
      </w:r>
      <w:hyperlink r:id="rId27" w:history="1">
        <w:r w:rsidRPr="00142A98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HALO03</w:t>
        </w:r>
      </w:hyperlink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, </w:t>
      </w:r>
      <w:hyperlink r:id="rId28" w:history="1">
        <w:r w:rsidRPr="00142A98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HALO04</w:t>
        </w:r>
      </w:hyperlink>
    </w:p>
    <w:p w:rsidR="00142A98" w:rsidRDefault="00142A98" w:rsidP="00142A98">
      <w:pPr>
        <w:widowControl w:val="0"/>
        <w:autoSpaceDE w:val="0"/>
        <w:autoSpaceDN w:val="0"/>
        <w:adjustRightInd w:val="0"/>
        <w:rPr>
          <w:rFonts w:cs="Calibri"/>
        </w:rPr>
      </w:pPr>
    </w:p>
    <w:p w:rsidR="00142A98" w:rsidRPr="004233CC" w:rsidRDefault="00FA24AF" w:rsidP="00FA24AF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Les femmes sont-elles plus sujettes à figurer dans le halo du chômage que les hommes ?</w:t>
      </w:r>
    </w:p>
    <w:p w:rsidR="00FA24AF" w:rsidRPr="004233CC" w:rsidRDefault="00FA24AF" w:rsidP="00FA24AF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Dressez le portrait-robot de la personne risquant le plus de figurer dans le halo du chômage.</w:t>
      </w:r>
    </w:p>
    <w:p w:rsidR="00FA24AF" w:rsidRPr="004233CC" w:rsidRDefault="00FA24AF" w:rsidP="00FA24AF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Dressez le portrait-robot de la personne risquant le moins de figurer dans le halo du chômage.</w:t>
      </w:r>
    </w:p>
    <w:p w:rsidR="007975D4" w:rsidRDefault="007975D4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7975D4" w:rsidRDefault="007975D4">
      <w:pPr>
        <w:rPr>
          <w:rFonts w:cs="Calibri"/>
        </w:rPr>
      </w:pPr>
      <w:r>
        <w:rPr>
          <w:rFonts w:cs="Calibri"/>
        </w:rPr>
        <w:br w:type="page"/>
      </w:r>
    </w:p>
    <w:p w:rsidR="007975D4" w:rsidRPr="004233CC" w:rsidRDefault="007975D4" w:rsidP="004233CC">
      <w:pPr>
        <w:pStyle w:val="Sansinterligne"/>
      </w:pPr>
      <w:r w:rsidRPr="004233CC">
        <w:lastRenderedPageBreak/>
        <w:t xml:space="preserve">Document </w:t>
      </w:r>
      <w:r w:rsidR="004A2F0C" w:rsidRPr="004233CC">
        <w:t>8</w:t>
      </w:r>
      <w:r w:rsidRPr="004233CC">
        <w:t xml:space="preserve"> – </w:t>
      </w:r>
      <w:r w:rsidRPr="004233CC">
        <w:rPr>
          <w:rStyle w:val="fontstyle01"/>
          <w:rFonts w:asciiTheme="minorHAnsi" w:hAnsiTheme="minorHAnsi"/>
          <w:b w:val="0"/>
          <w:color w:val="auto"/>
          <w:sz w:val="24"/>
          <w:szCs w:val="24"/>
        </w:rPr>
        <w:t>Évolution du halo du chômage en France</w:t>
      </w:r>
    </w:p>
    <w:p w:rsidR="007975D4" w:rsidRDefault="007975D4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1C052E" w:rsidRDefault="001C052E" w:rsidP="001C052E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1C052E">
        <w:rPr>
          <w:rFonts w:cs="Calibri"/>
          <w:noProof/>
        </w:rPr>
        <w:drawing>
          <wp:inline distT="0" distB="0" distL="0" distR="0">
            <wp:extent cx="5972810" cy="3903980"/>
            <wp:effectExtent l="19050" t="0" r="27940" b="127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C052E" w:rsidRPr="00AD251C" w:rsidRDefault="001C052E" w:rsidP="004233CC">
      <w:pPr>
        <w:pStyle w:val="Sansinterligne"/>
        <w:rPr>
          <w:b/>
        </w:rPr>
      </w:pPr>
      <w:r w:rsidRPr="00AD251C">
        <w:t>Champ : France entière hors Mayotte</w:t>
      </w:r>
    </w:p>
    <w:p w:rsidR="001C052E" w:rsidRPr="00AD251C" w:rsidRDefault="001C052E" w:rsidP="004233CC">
      <w:pPr>
        <w:pStyle w:val="Sansinterligne"/>
      </w:pPr>
    </w:p>
    <w:p w:rsidR="001C052E" w:rsidRPr="00327AD2" w:rsidRDefault="001C052E" w:rsidP="001C052E">
      <w:pPr>
        <w:pStyle w:val="Titre1"/>
        <w:spacing w:before="0" w:beforeAutospacing="0" w:after="0" w:afterAutospacing="0"/>
        <w:jc w:val="right"/>
        <w:rPr>
          <w:rFonts w:asciiTheme="minorHAnsi" w:hAnsiTheme="minorHAnsi" w:cstheme="minorHAnsi"/>
          <w:b w:val="0"/>
          <w:i/>
          <w:sz w:val="20"/>
          <w:szCs w:val="20"/>
        </w:rPr>
      </w:pP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INSEE : </w:t>
      </w:r>
      <w:hyperlink r:id="rId30" w:history="1">
        <w:r w:rsidRPr="00F478D6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Activité, emploi et chômage en 2018 et en séries longues</w:t>
        </w:r>
      </w:hyperlink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 xml:space="preserve"> (24/0</w:t>
      </w:r>
      <w:r>
        <w:rPr>
          <w:rFonts w:asciiTheme="minorHAnsi" w:hAnsiTheme="minorHAnsi" w:cstheme="minorHAnsi"/>
          <w:b w:val="0"/>
          <w:i/>
          <w:sz w:val="20"/>
          <w:szCs w:val="20"/>
        </w:rPr>
        <w:t>6</w:t>
      </w:r>
      <w:r w:rsidRPr="00F478D6">
        <w:rPr>
          <w:rFonts w:asciiTheme="minorHAnsi" w:hAnsiTheme="minorHAnsi" w:cstheme="minorHAnsi"/>
          <w:b w:val="0"/>
          <w:i/>
          <w:sz w:val="20"/>
          <w:szCs w:val="20"/>
        </w:rPr>
        <w:t>/2019)</w:t>
      </w:r>
      <w:r>
        <w:rPr>
          <w:rFonts w:asciiTheme="minorHAnsi" w:hAnsiTheme="minorHAnsi" w:cstheme="minorHAnsi"/>
          <w:b w:val="0"/>
          <w:i/>
          <w:sz w:val="20"/>
          <w:szCs w:val="20"/>
        </w:rPr>
        <w:t xml:space="preserve"> – </w:t>
      </w:r>
      <w:hyperlink r:id="rId31" w:history="1">
        <w:r w:rsidRPr="00BE6F13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>Tableau</w:t>
        </w:r>
        <w:r w:rsidR="00BE6F13" w:rsidRPr="00BE6F13">
          <w:rPr>
            <w:rStyle w:val="Lienhypertexte"/>
            <w:rFonts w:asciiTheme="minorHAnsi" w:hAnsiTheme="minorHAnsi" w:cstheme="minorHAnsi"/>
            <w:b w:val="0"/>
            <w:i/>
            <w:sz w:val="20"/>
            <w:szCs w:val="20"/>
          </w:rPr>
          <w:t xml:space="preserve"> 309</w:t>
        </w:r>
      </w:hyperlink>
    </w:p>
    <w:p w:rsidR="007975D4" w:rsidRDefault="007975D4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BD3DA2" w:rsidRPr="004233CC" w:rsidRDefault="00BD3DA2" w:rsidP="00BD3DA2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Faites une phrase avec la 1° valeur disponible sur le graphique.</w:t>
      </w:r>
    </w:p>
    <w:p w:rsidR="00BD3DA2" w:rsidRPr="004233CC" w:rsidRDefault="00BD3DA2" w:rsidP="00BD3DA2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Calculez le taux de variation en % du nombre de personnes figurant dans le halo du chômage sur l’ensemble de la période.</w:t>
      </w:r>
    </w:p>
    <w:p w:rsidR="00BD3DA2" w:rsidRPr="004233CC" w:rsidRDefault="00BD3DA2" w:rsidP="00BD3DA2">
      <w:pPr>
        <w:pStyle w:val="Paragraphedeliste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4233CC">
        <w:rPr>
          <w:rFonts w:ascii="Calibri" w:hAnsi="Calibri" w:cs="Calibri"/>
        </w:rPr>
        <w:t>Caractérisez l’évolution de ce halo du chômage en France.</w:t>
      </w:r>
    </w:p>
    <w:p w:rsidR="001C052E" w:rsidRDefault="001C052E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4A2F0C" w:rsidRDefault="004A2F0C">
      <w:pPr>
        <w:rPr>
          <w:rFonts w:cs="Calibri"/>
        </w:rPr>
      </w:pPr>
      <w:r>
        <w:rPr>
          <w:rFonts w:cs="Calibri"/>
        </w:rPr>
        <w:br w:type="page"/>
      </w:r>
    </w:p>
    <w:p w:rsidR="004A2F0C" w:rsidRPr="004233CC" w:rsidRDefault="004A2F0C" w:rsidP="004233CC">
      <w:pPr>
        <w:pStyle w:val="Sansinterligne"/>
      </w:pPr>
      <w:r w:rsidRPr="004233CC">
        <w:lastRenderedPageBreak/>
        <w:t xml:space="preserve">Document 9 – </w:t>
      </w:r>
      <w:r w:rsidRPr="004233CC">
        <w:rPr>
          <w:rStyle w:val="fontstyle01"/>
          <w:rFonts w:asciiTheme="minorHAnsi" w:hAnsiTheme="minorHAnsi"/>
          <w:b w:val="0"/>
          <w:color w:val="auto"/>
          <w:sz w:val="24"/>
          <w:szCs w:val="24"/>
        </w:rPr>
        <w:t>Les mesures du chômage en France (données trimestrielles)</w:t>
      </w:r>
    </w:p>
    <w:p w:rsidR="004A2F0C" w:rsidRDefault="004A2F0C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4A2F0C" w:rsidRDefault="004A2F0C" w:rsidP="004A2F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4A2F0C">
        <w:rPr>
          <w:rFonts w:cs="Calibri"/>
          <w:noProof/>
        </w:rPr>
        <w:drawing>
          <wp:inline distT="0" distB="0" distL="0" distR="0">
            <wp:extent cx="5972810" cy="3903980"/>
            <wp:effectExtent l="19050" t="0" r="27940" b="127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A2F0C" w:rsidRPr="00AD251C" w:rsidRDefault="004A2F0C" w:rsidP="004233CC">
      <w:pPr>
        <w:pStyle w:val="Sansinterligne"/>
        <w:rPr>
          <w:b/>
        </w:rPr>
      </w:pPr>
      <w:r w:rsidRPr="00AD251C">
        <w:t>Champ : France entière hors Mayotte</w:t>
      </w:r>
    </w:p>
    <w:p w:rsidR="004A2F0C" w:rsidRDefault="004A2F0C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4A2F0C" w:rsidRPr="005959A4" w:rsidRDefault="004A2F0C" w:rsidP="004A2F0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959A4">
        <w:rPr>
          <w:rFonts w:asciiTheme="minorHAnsi" w:hAnsiTheme="minorHAnsi" w:cstheme="minorHAnsi"/>
          <w:i/>
          <w:sz w:val="20"/>
          <w:szCs w:val="20"/>
        </w:rPr>
        <w:t xml:space="preserve">INSEE, </w:t>
      </w:r>
      <w:hyperlink r:id="rId33" w:history="1">
        <w:r w:rsidRPr="005959A4">
          <w:rPr>
            <w:rStyle w:val="Lienhypertexte"/>
            <w:rFonts w:asciiTheme="minorHAnsi" w:hAnsiTheme="minorHAnsi" w:cstheme="minorHAnsi"/>
            <w:i/>
            <w:sz w:val="20"/>
            <w:szCs w:val="20"/>
          </w:rPr>
          <w:t>Informations Rapides N°292</w:t>
        </w:r>
      </w:hyperlink>
      <w:r w:rsidRPr="005959A4">
        <w:rPr>
          <w:rFonts w:asciiTheme="minorHAnsi" w:hAnsiTheme="minorHAnsi" w:cstheme="minorHAnsi"/>
          <w:i/>
          <w:sz w:val="20"/>
          <w:szCs w:val="20"/>
        </w:rPr>
        <w:t xml:space="preserve"> (14/11/2019) et DARES, </w:t>
      </w:r>
      <w:hyperlink r:id="rId34" w:history="1">
        <w:r w:rsidRPr="005959A4">
          <w:rPr>
            <w:rStyle w:val="Lienhypertexte"/>
            <w:rFonts w:asciiTheme="minorHAnsi" w:hAnsiTheme="minorHAnsi" w:cstheme="minorHAnsi"/>
            <w:i/>
            <w:sz w:val="20"/>
            <w:szCs w:val="20"/>
          </w:rPr>
          <w:t>les données trimestrielles nationales : demandeurs d’emploi inscrits à Pôle emploi</w:t>
        </w:r>
      </w:hyperlink>
      <w:r w:rsidRPr="005959A4">
        <w:rPr>
          <w:rFonts w:asciiTheme="minorHAnsi" w:hAnsiTheme="minorHAnsi" w:cstheme="minorHAnsi"/>
          <w:i/>
          <w:sz w:val="20"/>
          <w:szCs w:val="20"/>
        </w:rPr>
        <w:t xml:space="preserve"> (25/10/2019)</w:t>
      </w:r>
    </w:p>
    <w:p w:rsidR="004A2F0C" w:rsidRDefault="004A2F0C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4233CC" w:rsidRPr="004233CC" w:rsidRDefault="004233CC" w:rsidP="004233CC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>Rappelez ce qu'est un chômeur (catégorie A) au sens de Pôle Emploi.</w:t>
      </w:r>
    </w:p>
    <w:p w:rsidR="004233CC" w:rsidRPr="004233CC" w:rsidRDefault="004233CC" w:rsidP="004233CC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>Quelles différences pouvez-vous identifier entre la définition du chômage au sens du BIT et celle de Pôle Emploi (catégorie A) ?</w:t>
      </w:r>
    </w:p>
    <w:p w:rsidR="004233CC" w:rsidRPr="004233CC" w:rsidRDefault="004233CC" w:rsidP="004233CC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>Le nombre de chômeurs (catégorie A) au sens de Pôle Emploi évolue-t-il de la même façon que le nombre de chômeurs au sens du BIT ?</w:t>
      </w:r>
    </w:p>
    <w:p w:rsidR="004233CC" w:rsidRPr="004233CC" w:rsidRDefault="004233CC" w:rsidP="004233CC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>L'écart entre ces deux mesures du chômage est-il constant ?</w:t>
      </w:r>
    </w:p>
    <w:p w:rsidR="004233CC" w:rsidRPr="004233CC" w:rsidRDefault="004233CC" w:rsidP="004233CC">
      <w:pPr>
        <w:pStyle w:val="Paragraphedeliste"/>
        <w:numPr>
          <w:ilvl w:val="0"/>
          <w:numId w:val="17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>Proposez une mesure de l'ampleur de l'écart entre ces deux mesures pour le dernier trimestre disponible.</w:t>
      </w:r>
    </w:p>
    <w:p w:rsidR="004233CC" w:rsidRDefault="004233CC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4A2F0C" w:rsidRDefault="004A2F0C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4A2F0C" w:rsidRDefault="004A2F0C">
      <w:pPr>
        <w:rPr>
          <w:rFonts w:cs="Calibri"/>
        </w:rPr>
      </w:pPr>
      <w:r>
        <w:rPr>
          <w:rFonts w:cs="Calibri"/>
        </w:rPr>
        <w:br w:type="page"/>
      </w:r>
    </w:p>
    <w:p w:rsidR="004A2F0C" w:rsidRPr="004A2F0C" w:rsidRDefault="004A2F0C" w:rsidP="004233CC">
      <w:pPr>
        <w:pStyle w:val="Sansinterligne"/>
      </w:pPr>
      <w:r w:rsidRPr="004A2F0C">
        <w:lastRenderedPageBreak/>
        <w:t xml:space="preserve">Document </w:t>
      </w:r>
      <w:r>
        <w:t>10</w:t>
      </w:r>
      <w:r w:rsidRPr="004A2F0C">
        <w:t xml:space="preserve"> – </w:t>
      </w:r>
      <w:r w:rsidR="00915C7C">
        <w:t>Nombre de chômeurs au sens de Pôle Emploi en France</w:t>
      </w:r>
      <w:r w:rsidR="00915C7C">
        <w:rPr>
          <w:rStyle w:val="fontstyle01"/>
          <w:rFonts w:ascii="Calibri Light" w:hAnsi="Calibri Light"/>
          <w:b w:val="0"/>
          <w:color w:val="auto"/>
          <w:sz w:val="20"/>
          <w:szCs w:val="20"/>
        </w:rPr>
        <w:t xml:space="preserve"> </w:t>
      </w:r>
      <w:r>
        <w:rPr>
          <w:rStyle w:val="fontstyle01"/>
          <w:rFonts w:ascii="Calibri Light" w:hAnsi="Calibri Light"/>
          <w:b w:val="0"/>
          <w:color w:val="auto"/>
          <w:sz w:val="20"/>
          <w:szCs w:val="20"/>
        </w:rPr>
        <w:t>(données trimestrielles)</w:t>
      </w:r>
    </w:p>
    <w:p w:rsidR="004A2F0C" w:rsidRDefault="004A2F0C" w:rsidP="007975D4">
      <w:pPr>
        <w:widowControl w:val="0"/>
        <w:autoSpaceDE w:val="0"/>
        <w:autoSpaceDN w:val="0"/>
        <w:adjustRightInd w:val="0"/>
        <w:rPr>
          <w:rFonts w:cs="Calibri"/>
        </w:rPr>
      </w:pPr>
    </w:p>
    <w:p w:rsidR="00915C7C" w:rsidRDefault="00915C7C" w:rsidP="00915C7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915C7C">
        <w:rPr>
          <w:rFonts w:cs="Calibri"/>
          <w:noProof/>
        </w:rPr>
        <w:drawing>
          <wp:inline distT="0" distB="0" distL="0" distR="0">
            <wp:extent cx="5972810" cy="3903980"/>
            <wp:effectExtent l="19050" t="0" r="27940" b="1270"/>
            <wp:docPr id="11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B04DD" w:rsidRPr="00AD251C" w:rsidRDefault="009B04DD" w:rsidP="005F68EC">
      <w:pPr>
        <w:pStyle w:val="Sansinterligne"/>
        <w:tabs>
          <w:tab w:val="left" w:pos="7880"/>
        </w:tabs>
        <w:rPr>
          <w:b/>
        </w:rPr>
      </w:pPr>
      <w:r w:rsidRPr="00AD251C">
        <w:t>Champ : France entière hors Mayotte</w:t>
      </w:r>
      <w:r w:rsidR="005F68EC">
        <w:tab/>
      </w:r>
    </w:p>
    <w:p w:rsidR="009B04DD" w:rsidRDefault="009B04DD" w:rsidP="009B04DD">
      <w:pPr>
        <w:widowControl w:val="0"/>
        <w:autoSpaceDE w:val="0"/>
        <w:autoSpaceDN w:val="0"/>
        <w:adjustRightInd w:val="0"/>
        <w:rPr>
          <w:rFonts w:cs="Calibri"/>
        </w:rPr>
      </w:pPr>
    </w:p>
    <w:p w:rsidR="009B04DD" w:rsidRPr="005959A4" w:rsidRDefault="009B04DD" w:rsidP="009B04DD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5959A4">
        <w:rPr>
          <w:rFonts w:asciiTheme="minorHAnsi" w:hAnsiTheme="minorHAnsi" w:cstheme="minorHAnsi"/>
          <w:i/>
          <w:sz w:val="20"/>
          <w:szCs w:val="20"/>
        </w:rPr>
        <w:t xml:space="preserve">DARES, </w:t>
      </w:r>
      <w:hyperlink r:id="rId36" w:history="1">
        <w:r w:rsidRPr="005959A4">
          <w:rPr>
            <w:rStyle w:val="Lienhypertexte"/>
            <w:rFonts w:asciiTheme="minorHAnsi" w:hAnsiTheme="minorHAnsi" w:cstheme="minorHAnsi"/>
            <w:i/>
            <w:sz w:val="20"/>
            <w:szCs w:val="20"/>
          </w:rPr>
          <w:t>les données trimestrielles nationales : demandeurs d’emploi inscrits à Pôle emploi</w:t>
        </w:r>
      </w:hyperlink>
      <w:r w:rsidRPr="005959A4">
        <w:rPr>
          <w:rFonts w:asciiTheme="minorHAnsi" w:hAnsiTheme="minorHAnsi" w:cstheme="minorHAnsi"/>
          <w:i/>
          <w:sz w:val="20"/>
          <w:szCs w:val="20"/>
        </w:rPr>
        <w:t xml:space="preserve"> (25/10/2019)</w:t>
      </w:r>
    </w:p>
    <w:p w:rsidR="004A2F0C" w:rsidRDefault="004A2F0C" w:rsidP="007975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233CC" w:rsidRPr="004233CC" w:rsidRDefault="004233CC" w:rsidP="004233CC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>Qui sont les chômeurs de catégorie B ? de catégorie C ? de catégorie D ? de catégorie E ?</w:t>
      </w:r>
    </w:p>
    <w:p w:rsidR="004233CC" w:rsidRPr="004233CC" w:rsidRDefault="004233CC" w:rsidP="004233CC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>Quel était le nombre total de chômeurs (toutes catégories confondues) pour le dernier trimestre disponible ?</w:t>
      </w:r>
    </w:p>
    <w:p w:rsidR="004233CC" w:rsidRPr="004233CC" w:rsidRDefault="004233CC" w:rsidP="004233CC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>Calculez le taux de variation en % du nombre total de chômeurs (toutes catégories confondues) sur l'ensemble de la période.</w:t>
      </w:r>
    </w:p>
    <w:p w:rsidR="004233CC" w:rsidRPr="004233CC" w:rsidRDefault="004233CC" w:rsidP="004233CC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>Quelle est la catégorie de chômeurs ayant le plus augmenté sur l'ensemble de la période ?</w:t>
      </w:r>
    </w:p>
    <w:p w:rsidR="004233CC" w:rsidRPr="004233CC" w:rsidRDefault="004233CC" w:rsidP="004233CC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</w:rPr>
      </w:pPr>
      <w:r w:rsidRPr="004233CC">
        <w:rPr>
          <w:rFonts w:asciiTheme="minorHAnsi" w:hAnsiTheme="minorHAnsi" w:cstheme="minorHAnsi"/>
        </w:rPr>
        <w:t xml:space="preserve">Quelle était la part des chômeurs de catégorie A dans l'ensemble des chômeurs pour le premier trimestre disponible ? </w:t>
      </w:r>
      <w:r w:rsidR="008724F3">
        <w:rPr>
          <w:rFonts w:asciiTheme="minorHAnsi" w:hAnsiTheme="minorHAnsi" w:cstheme="minorHAnsi"/>
        </w:rPr>
        <w:t>P</w:t>
      </w:r>
      <w:r w:rsidRPr="004233CC">
        <w:rPr>
          <w:rFonts w:asciiTheme="minorHAnsi" w:hAnsiTheme="minorHAnsi" w:cstheme="minorHAnsi"/>
        </w:rPr>
        <w:t>our le dernier trimestre disponible ?</w:t>
      </w:r>
    </w:p>
    <w:p w:rsidR="004233CC" w:rsidRDefault="004233CC" w:rsidP="007975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233CC" w:rsidRDefault="004233CC" w:rsidP="007975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97944" w:rsidRDefault="00D97944" w:rsidP="007975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97944" w:rsidRDefault="00D97944" w:rsidP="007975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97944" w:rsidRDefault="00D97944" w:rsidP="007975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D97944" w:rsidRPr="004233CC" w:rsidRDefault="00D97944" w:rsidP="007975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61E55" w:rsidRPr="00506EBE" w:rsidRDefault="00E61E55" w:rsidP="00E61E55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r>
        <w:rPr>
          <w:rFonts w:ascii="Calibri Light" w:hAnsi="Calibri Light" w:cs="Calibri Light"/>
          <w:b/>
          <w:color w:val="000000" w:themeColor="text1"/>
          <w:sz w:val="32"/>
          <w:szCs w:val="32"/>
        </w:rPr>
        <w:t>É</w:t>
      </w: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tape </w:t>
      </w:r>
      <w:r>
        <w:rPr>
          <w:rFonts w:ascii="Calibri Light" w:hAnsi="Calibri Light"/>
          <w:b/>
          <w:color w:val="000000" w:themeColor="text1"/>
          <w:sz w:val="32"/>
          <w:szCs w:val="32"/>
        </w:rPr>
        <w:t>2</w:t>
      </w: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> : Tâche finale (</w:t>
      </w:r>
      <w:r w:rsidR="00F35289">
        <w:rPr>
          <w:rFonts w:ascii="Calibri Light" w:hAnsi="Calibri Light"/>
          <w:b/>
          <w:color w:val="000000" w:themeColor="text1"/>
          <w:sz w:val="32"/>
          <w:szCs w:val="32"/>
        </w:rPr>
        <w:t>1 h</w:t>
      </w: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>)</w:t>
      </w:r>
    </w:p>
    <w:p w:rsidR="008724F3" w:rsidRDefault="008724F3" w:rsidP="00F35289">
      <w:pPr>
        <w:jc w:val="center"/>
        <w:rPr>
          <w:rFonts w:asciiTheme="minorHAnsi" w:hAnsiTheme="minorHAnsi" w:cstheme="minorHAnsi"/>
          <w:b/>
        </w:rPr>
      </w:pPr>
    </w:p>
    <w:p w:rsidR="008724F3" w:rsidRDefault="008724F3" w:rsidP="00F35289">
      <w:pPr>
        <w:jc w:val="center"/>
        <w:rPr>
          <w:rFonts w:asciiTheme="minorHAnsi" w:hAnsiTheme="minorHAnsi" w:cstheme="minorHAnsi"/>
          <w:b/>
        </w:rPr>
      </w:pPr>
    </w:p>
    <w:p w:rsidR="00F35289" w:rsidRPr="008724F3" w:rsidRDefault="009E694C" w:rsidP="00F35289">
      <w:pPr>
        <w:jc w:val="center"/>
        <w:rPr>
          <w:rFonts w:asciiTheme="minorHAnsi" w:hAnsiTheme="minorHAnsi" w:cstheme="minorHAnsi"/>
          <w:b/>
        </w:rPr>
      </w:pPr>
      <w:r w:rsidRPr="008724F3">
        <w:rPr>
          <w:rFonts w:asciiTheme="minorHAnsi" w:hAnsiTheme="minorHAnsi" w:cstheme="minorHAnsi"/>
          <w:b/>
        </w:rPr>
        <w:t>Synthèse</w:t>
      </w:r>
    </w:p>
    <w:p w:rsidR="00F35289" w:rsidRPr="008724F3" w:rsidRDefault="00F35289" w:rsidP="001F5F95">
      <w:pPr>
        <w:rPr>
          <w:rFonts w:asciiTheme="minorHAnsi" w:hAnsiTheme="minorHAnsi" w:cstheme="minorHAnsi"/>
        </w:rPr>
      </w:pPr>
    </w:p>
    <w:p w:rsidR="009E694C" w:rsidRPr="008724F3" w:rsidRDefault="001008A2" w:rsidP="001F5F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À l’aide de l’ensemble du dossier documentaire, caractérisez les évolutions du marché du travail en </w:t>
      </w:r>
      <w:r w:rsidR="00B36ECA">
        <w:rPr>
          <w:rFonts w:asciiTheme="minorHAnsi" w:hAnsiTheme="minorHAnsi" w:cstheme="minorHAnsi"/>
        </w:rPr>
        <w:t>France.</w:t>
      </w:r>
    </w:p>
    <w:sectPr w:rsidR="009E694C" w:rsidRPr="008724F3" w:rsidSect="00CF1CBD">
      <w:headerReference w:type="default" r:id="rId37"/>
      <w:footerReference w:type="default" r:id="rId3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CDA" w:rsidRDefault="002F5CDA" w:rsidP="00F35289">
      <w:r>
        <w:separator/>
      </w:r>
    </w:p>
  </w:endnote>
  <w:endnote w:type="continuationSeparator" w:id="0">
    <w:p w:rsidR="002F5CDA" w:rsidRDefault="002F5CDA" w:rsidP="00F3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D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EC" w:rsidRPr="00F85513" w:rsidRDefault="005F68EC" w:rsidP="005F68EC">
    <w:pPr>
      <w:pStyle w:val="En-tte"/>
      <w:pBdr>
        <w:bottom w:val="single" w:sz="12" w:space="1" w:color="auto"/>
      </w:pBdr>
      <w:jc w:val="right"/>
      <w:rPr>
        <w:sz w:val="16"/>
        <w:szCs w:val="16"/>
      </w:rPr>
    </w:pPr>
  </w:p>
  <w:p w:rsidR="00EB5D8A" w:rsidRDefault="00833B2F" w:rsidP="00EB5D8A">
    <w:pPr>
      <w:pStyle w:val="Pieddepage"/>
      <w:jc w:val="right"/>
    </w:pPr>
    <w:r>
      <w:t xml:space="preserve">Page </w:t>
    </w:r>
    <w:r w:rsidR="0079624F">
      <w:fldChar w:fldCharType="begin"/>
    </w:r>
    <w:r>
      <w:instrText xml:space="preserve"> PAGE </w:instrText>
    </w:r>
    <w:r w:rsidR="0079624F">
      <w:fldChar w:fldCharType="separate"/>
    </w:r>
    <w:r w:rsidR="009D3E7F">
      <w:rPr>
        <w:noProof/>
      </w:rPr>
      <w:t>1</w:t>
    </w:r>
    <w:r w:rsidR="0079624F">
      <w:fldChar w:fldCharType="end"/>
    </w:r>
    <w:r>
      <w:t xml:space="preserve"> sur </w:t>
    </w:r>
    <w:r w:rsidR="0079624F">
      <w:fldChar w:fldCharType="begin"/>
    </w:r>
    <w:r>
      <w:instrText xml:space="preserve"> NUMPAGES </w:instrText>
    </w:r>
    <w:r w:rsidR="0079624F">
      <w:fldChar w:fldCharType="separate"/>
    </w:r>
    <w:r w:rsidR="009D3E7F">
      <w:rPr>
        <w:noProof/>
      </w:rPr>
      <w:t>10</w:t>
    </w:r>
    <w:r w:rsidR="0079624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CDA" w:rsidRDefault="002F5CDA" w:rsidP="00F35289">
      <w:r>
        <w:separator/>
      </w:r>
    </w:p>
  </w:footnote>
  <w:footnote w:type="continuationSeparator" w:id="0">
    <w:p w:rsidR="002F5CDA" w:rsidRDefault="002F5CDA" w:rsidP="00F35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A" w:rsidRPr="00F85513" w:rsidRDefault="007906C5" w:rsidP="00EB5D8A">
    <w:pPr>
      <w:pStyle w:val="En-tte"/>
      <w:pBdr>
        <w:bottom w:val="single" w:sz="12" w:space="1" w:color="auto"/>
      </w:pBdr>
      <w:jc w:val="right"/>
      <w:rPr>
        <w:sz w:val="16"/>
        <w:szCs w:val="16"/>
      </w:rPr>
    </w:pPr>
    <w:r>
      <w:rPr>
        <w:sz w:val="16"/>
        <w:szCs w:val="16"/>
      </w:rPr>
      <w:t>Quelles mutations du travail et de l’emploi</w:t>
    </w:r>
    <w:r w:rsidR="00F35289">
      <w:rPr>
        <w:sz w:val="16"/>
        <w:szCs w:val="16"/>
      </w:rPr>
      <w:t> ?</w:t>
    </w:r>
    <w:r w:rsidR="00833B2F" w:rsidRPr="00F85513">
      <w:rPr>
        <w:sz w:val="16"/>
        <w:szCs w:val="16"/>
      </w:rPr>
      <w:t xml:space="preserve"> – </w:t>
    </w:r>
    <w:r>
      <w:rPr>
        <w:sz w:val="16"/>
        <w:szCs w:val="16"/>
      </w:rPr>
      <w:t>Qu’est-ce que l’emploi aujourd’hui ?</w:t>
    </w:r>
    <w:r w:rsidR="00833B2F" w:rsidRPr="00F85513">
      <w:rPr>
        <w:sz w:val="16"/>
        <w:szCs w:val="16"/>
      </w:rPr>
      <w:t xml:space="preserve"> (</w:t>
    </w:r>
    <w:r w:rsidR="00833B2F">
      <w:rPr>
        <w:sz w:val="16"/>
        <w:szCs w:val="16"/>
      </w:rPr>
      <w:t>1</w:t>
    </w:r>
    <w:r w:rsidR="00833B2F" w:rsidRPr="00F85513">
      <w:rPr>
        <w:sz w:val="16"/>
        <w:szCs w:val="16"/>
      </w:rPr>
      <w:t>/</w:t>
    </w:r>
    <w:r w:rsidR="00F35289">
      <w:rPr>
        <w:sz w:val="16"/>
        <w:szCs w:val="16"/>
      </w:rPr>
      <w:t>5</w:t>
    </w:r>
    <w:r w:rsidR="00833B2F" w:rsidRPr="00F85513">
      <w:rPr>
        <w:sz w:val="16"/>
        <w:szCs w:val="16"/>
      </w:rPr>
      <w:t xml:space="preserve">) - Page </w:t>
    </w:r>
    <w:r w:rsidR="0079624F" w:rsidRPr="00F85513">
      <w:rPr>
        <w:sz w:val="16"/>
        <w:szCs w:val="16"/>
      </w:rPr>
      <w:fldChar w:fldCharType="begin"/>
    </w:r>
    <w:r w:rsidR="00833B2F" w:rsidRPr="00F85513">
      <w:rPr>
        <w:sz w:val="16"/>
        <w:szCs w:val="16"/>
      </w:rPr>
      <w:instrText xml:space="preserve"> PAGE </w:instrText>
    </w:r>
    <w:r w:rsidR="0079624F" w:rsidRPr="00F85513">
      <w:rPr>
        <w:sz w:val="16"/>
        <w:szCs w:val="16"/>
      </w:rPr>
      <w:fldChar w:fldCharType="separate"/>
    </w:r>
    <w:r w:rsidR="009D3E7F">
      <w:rPr>
        <w:noProof/>
        <w:sz w:val="16"/>
        <w:szCs w:val="16"/>
      </w:rPr>
      <w:t>1</w:t>
    </w:r>
    <w:r w:rsidR="0079624F" w:rsidRPr="00F85513">
      <w:rPr>
        <w:sz w:val="16"/>
        <w:szCs w:val="16"/>
      </w:rPr>
      <w:fldChar w:fldCharType="end"/>
    </w:r>
    <w:r w:rsidR="00833B2F" w:rsidRPr="00F85513">
      <w:rPr>
        <w:sz w:val="16"/>
        <w:szCs w:val="16"/>
      </w:rPr>
      <w:t xml:space="preserve"> sur </w:t>
    </w:r>
    <w:r w:rsidR="0079624F" w:rsidRPr="00F85513">
      <w:rPr>
        <w:sz w:val="16"/>
        <w:szCs w:val="16"/>
      </w:rPr>
      <w:fldChar w:fldCharType="begin"/>
    </w:r>
    <w:r w:rsidR="00833B2F" w:rsidRPr="00F85513">
      <w:rPr>
        <w:sz w:val="16"/>
        <w:szCs w:val="16"/>
      </w:rPr>
      <w:instrText xml:space="preserve"> NUMPAGES </w:instrText>
    </w:r>
    <w:r w:rsidR="0079624F" w:rsidRPr="00F85513">
      <w:rPr>
        <w:sz w:val="16"/>
        <w:szCs w:val="16"/>
      </w:rPr>
      <w:fldChar w:fldCharType="separate"/>
    </w:r>
    <w:r w:rsidR="009D3E7F">
      <w:rPr>
        <w:noProof/>
        <w:sz w:val="16"/>
        <w:szCs w:val="16"/>
      </w:rPr>
      <w:t>10</w:t>
    </w:r>
    <w:r w:rsidR="0079624F" w:rsidRPr="00F85513">
      <w:rPr>
        <w:sz w:val="16"/>
        <w:szCs w:val="16"/>
      </w:rPr>
      <w:fldChar w:fldCharType="end"/>
    </w:r>
  </w:p>
  <w:p w:rsidR="00AA79FF" w:rsidRDefault="002F5CDA" w:rsidP="00EB5D8A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C47"/>
    <w:multiLevelType w:val="hybridMultilevel"/>
    <w:tmpl w:val="B3680E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0715"/>
    <w:multiLevelType w:val="hybridMultilevel"/>
    <w:tmpl w:val="CBD66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32BC"/>
    <w:multiLevelType w:val="hybridMultilevel"/>
    <w:tmpl w:val="482C4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95A"/>
    <w:multiLevelType w:val="hybridMultilevel"/>
    <w:tmpl w:val="3E62BA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5CF0"/>
    <w:multiLevelType w:val="multilevel"/>
    <w:tmpl w:val="58F6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C4C"/>
    <w:multiLevelType w:val="hybridMultilevel"/>
    <w:tmpl w:val="CE36A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07DA0"/>
    <w:multiLevelType w:val="hybridMultilevel"/>
    <w:tmpl w:val="4C641F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F7BA3"/>
    <w:multiLevelType w:val="hybridMultilevel"/>
    <w:tmpl w:val="EA44FB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6A34"/>
    <w:multiLevelType w:val="hybridMultilevel"/>
    <w:tmpl w:val="3D0676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720CC"/>
    <w:multiLevelType w:val="hybridMultilevel"/>
    <w:tmpl w:val="BE180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67E56"/>
    <w:multiLevelType w:val="hybridMultilevel"/>
    <w:tmpl w:val="0156A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458FA"/>
    <w:multiLevelType w:val="multilevel"/>
    <w:tmpl w:val="7BA2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34E6C"/>
    <w:multiLevelType w:val="hybridMultilevel"/>
    <w:tmpl w:val="A066D0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45EE9"/>
    <w:multiLevelType w:val="hybridMultilevel"/>
    <w:tmpl w:val="C082B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04166"/>
    <w:multiLevelType w:val="hybridMultilevel"/>
    <w:tmpl w:val="2C5E6A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11DDF"/>
    <w:multiLevelType w:val="hybridMultilevel"/>
    <w:tmpl w:val="57001B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27192"/>
    <w:multiLevelType w:val="hybridMultilevel"/>
    <w:tmpl w:val="986869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5ABE"/>
    <w:multiLevelType w:val="hybridMultilevel"/>
    <w:tmpl w:val="F704FC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647EC"/>
    <w:multiLevelType w:val="hybridMultilevel"/>
    <w:tmpl w:val="475030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3"/>
  </w:num>
  <w:num w:numId="5">
    <w:abstractNumId w:val="18"/>
  </w:num>
  <w:num w:numId="6">
    <w:abstractNumId w:val="10"/>
  </w:num>
  <w:num w:numId="7">
    <w:abstractNumId w:val="9"/>
  </w:num>
  <w:num w:numId="8">
    <w:abstractNumId w:val="17"/>
  </w:num>
  <w:num w:numId="9">
    <w:abstractNumId w:val="15"/>
  </w:num>
  <w:num w:numId="10">
    <w:abstractNumId w:val="0"/>
  </w:num>
  <w:num w:numId="11">
    <w:abstractNumId w:val="3"/>
  </w:num>
  <w:num w:numId="12">
    <w:abstractNumId w:val="16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E55"/>
    <w:rsid w:val="00001263"/>
    <w:rsid w:val="000205FF"/>
    <w:rsid w:val="000211E6"/>
    <w:rsid w:val="00030DED"/>
    <w:rsid w:val="000D5D82"/>
    <w:rsid w:val="000E47E7"/>
    <w:rsid w:val="001008A2"/>
    <w:rsid w:val="001023E9"/>
    <w:rsid w:val="00142A98"/>
    <w:rsid w:val="001C052E"/>
    <w:rsid w:val="001F5F95"/>
    <w:rsid w:val="00293153"/>
    <w:rsid w:val="002F5CDA"/>
    <w:rsid w:val="00302A77"/>
    <w:rsid w:val="00327AD2"/>
    <w:rsid w:val="003C3DFD"/>
    <w:rsid w:val="00406D65"/>
    <w:rsid w:val="004204C5"/>
    <w:rsid w:val="004233CC"/>
    <w:rsid w:val="00494E60"/>
    <w:rsid w:val="004A2D43"/>
    <w:rsid w:val="004A2F0C"/>
    <w:rsid w:val="004C7D77"/>
    <w:rsid w:val="005959A4"/>
    <w:rsid w:val="005B2C46"/>
    <w:rsid w:val="005E0784"/>
    <w:rsid w:val="005F68EC"/>
    <w:rsid w:val="00630632"/>
    <w:rsid w:val="00641DFE"/>
    <w:rsid w:val="006E0CFB"/>
    <w:rsid w:val="007906C5"/>
    <w:rsid w:val="0079624F"/>
    <w:rsid w:val="007975D4"/>
    <w:rsid w:val="007A5045"/>
    <w:rsid w:val="007F15AB"/>
    <w:rsid w:val="00833B2F"/>
    <w:rsid w:val="008724F3"/>
    <w:rsid w:val="008F49D3"/>
    <w:rsid w:val="0090468F"/>
    <w:rsid w:val="009064BE"/>
    <w:rsid w:val="00915C7C"/>
    <w:rsid w:val="009506F9"/>
    <w:rsid w:val="00975849"/>
    <w:rsid w:val="009A27B4"/>
    <w:rsid w:val="009B04DD"/>
    <w:rsid w:val="009B6F20"/>
    <w:rsid w:val="009D3E7F"/>
    <w:rsid w:val="009E694C"/>
    <w:rsid w:val="009F7DAB"/>
    <w:rsid w:val="00A906F2"/>
    <w:rsid w:val="00AD251C"/>
    <w:rsid w:val="00B36ECA"/>
    <w:rsid w:val="00B632A0"/>
    <w:rsid w:val="00B75CCB"/>
    <w:rsid w:val="00BA16E0"/>
    <w:rsid w:val="00BD3DA2"/>
    <w:rsid w:val="00BE6F13"/>
    <w:rsid w:val="00C15C5A"/>
    <w:rsid w:val="00CE4DB7"/>
    <w:rsid w:val="00D87748"/>
    <w:rsid w:val="00D97944"/>
    <w:rsid w:val="00DA2B09"/>
    <w:rsid w:val="00DC164B"/>
    <w:rsid w:val="00E1672B"/>
    <w:rsid w:val="00E176E0"/>
    <w:rsid w:val="00E613A1"/>
    <w:rsid w:val="00E61E55"/>
    <w:rsid w:val="00EA18FC"/>
    <w:rsid w:val="00EF7F5E"/>
    <w:rsid w:val="00F35289"/>
    <w:rsid w:val="00F478D6"/>
    <w:rsid w:val="00FA24AF"/>
    <w:rsid w:val="00FC7EAF"/>
    <w:rsid w:val="00FD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C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9506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4233CC"/>
    <w:pPr>
      <w:spacing w:after="0" w:line="240" w:lineRule="auto"/>
    </w:pPr>
    <w:rPr>
      <w:rFonts w:eastAsia="Calibri" w:cstheme="minorHAnsi"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61E5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1E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E5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1E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E55"/>
    <w:rPr>
      <w:rFonts w:ascii="Calibri" w:eastAsia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61E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E55"/>
    <w:rPr>
      <w:rFonts w:ascii="Calibri" w:eastAsia="Calibri" w:hAnsi="Calibri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E55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506F9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75849"/>
    <w:rPr>
      <w:color w:val="800080" w:themeColor="followedHyperlink"/>
      <w:u w:val="single"/>
    </w:rPr>
  </w:style>
  <w:style w:type="character" w:customStyle="1" w:styleId="sous-titre">
    <w:name w:val="sous-titre"/>
    <w:basedOn w:val="Policepardfaut"/>
    <w:rsid w:val="00302A77"/>
  </w:style>
  <w:style w:type="character" w:customStyle="1" w:styleId="fontstyle01">
    <w:name w:val="fontstyle01"/>
    <w:basedOn w:val="Policepardfaut"/>
    <w:rsid w:val="00142A98"/>
    <w:rPr>
      <w:rFonts w:ascii="Optima-DemiBold" w:hAnsi="Optima-DemiBold" w:hint="default"/>
      <w:b/>
      <w:bCs/>
      <w:i w:val="0"/>
      <w:iCs w:val="0"/>
      <w:color w:val="008C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e.fr/fr/statistiques/4173019?sommaire=3900836" TargetMode="External"/><Relationship Id="rId13" Type="http://schemas.openxmlformats.org/officeDocument/2006/relationships/chart" Target="charts/chart3.xml"/><Relationship Id="rId18" Type="http://schemas.openxmlformats.org/officeDocument/2006/relationships/hyperlink" Target="https://www.insee.fr/fr/statistiques/fichier/4173039/eec18_SL_t403.xls" TargetMode="External"/><Relationship Id="rId26" Type="http://schemas.openxmlformats.org/officeDocument/2006/relationships/hyperlink" Target="https://www.insee.fr/fr/statistiques/fichier/3900824/HALO02.xl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see.fr/fr/statistiques/fichier/4173039/eec18_SL_t401.xls" TargetMode="External"/><Relationship Id="rId34" Type="http://schemas.openxmlformats.org/officeDocument/2006/relationships/hyperlink" Target="https://dares.travail-emploi.gouv.fr/dares-etudes-et-statistiques/statistiques-de-a-a-z/article/les-donnees-trimestrielles-nationales-demandeurs-d-emploi-inscrits-a-pole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s://www.insee.fr/fr/statistiques/fichier/4173039/eec18_SL_t402.xls" TargetMode="External"/><Relationship Id="rId17" Type="http://schemas.openxmlformats.org/officeDocument/2006/relationships/hyperlink" Target="https://www.insee.fr/fr/statistiques/4173039?sommaire=3900836" TargetMode="External"/><Relationship Id="rId25" Type="http://schemas.openxmlformats.org/officeDocument/2006/relationships/hyperlink" Target="https://www.insee.fr/fr/statistiques/fichier/3900824/HALO01.xls" TargetMode="External"/><Relationship Id="rId33" Type="http://schemas.openxmlformats.org/officeDocument/2006/relationships/hyperlink" Target="https://www.insee.fr/fr/statistiques/4247277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hyperlink" Target="https://www.insee.fr/fr/statistiques/4173039?sommaire=3900836" TargetMode="External"/><Relationship Id="rId29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ee.fr/fr/statistiques/4173039?sommaire=3900836" TargetMode="External"/><Relationship Id="rId24" Type="http://schemas.openxmlformats.org/officeDocument/2006/relationships/hyperlink" Target="https://www.insee.fr/fr/statistiques/4173033?sommaire=3900836" TargetMode="External"/><Relationship Id="rId32" Type="http://schemas.openxmlformats.org/officeDocument/2006/relationships/chart" Target="charts/chart7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see.fr/fr/statistiques/fichier/4173039/eec18_SL_t402.xls" TargetMode="External"/><Relationship Id="rId23" Type="http://schemas.openxmlformats.org/officeDocument/2006/relationships/hyperlink" Target="https://www.insee.fr/fr/statistiques/fichier/2122738/EMPSAL16b_D1_halo.pdf" TargetMode="External"/><Relationship Id="rId28" Type="http://schemas.openxmlformats.org/officeDocument/2006/relationships/hyperlink" Target="https://www.insee.fr/fr/statistiques/fichier/3900824/HALO04.xls" TargetMode="External"/><Relationship Id="rId36" Type="http://schemas.openxmlformats.org/officeDocument/2006/relationships/hyperlink" Target="https://dares.travail-emploi.gouv.fr/dares-etudes-et-statistiques/statistiques-de-a-a-z/article/les-donnees-trimestrielles-nationales-demandeurs-d-emploi-inscrits-a-pole" TargetMode="External"/><Relationship Id="rId10" Type="http://schemas.openxmlformats.org/officeDocument/2006/relationships/chart" Target="charts/chart2.xml"/><Relationship Id="rId19" Type="http://schemas.openxmlformats.org/officeDocument/2006/relationships/chart" Target="charts/chart5.xml"/><Relationship Id="rId31" Type="http://schemas.openxmlformats.org/officeDocument/2006/relationships/hyperlink" Target="https://www.insee.fr/fr/statistiques/fichier/4173033/eec18_SL_t309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ee.fr/fr/statistiques/2490449" TargetMode="External"/><Relationship Id="rId14" Type="http://schemas.openxmlformats.org/officeDocument/2006/relationships/hyperlink" Target="https://www.insee.fr/fr/statistiques/4173039?sommaire=3900836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insee.fr/fr/statistiques/fichier/3900824/HALO03.xls" TargetMode="External"/><Relationship Id="rId30" Type="http://schemas.openxmlformats.org/officeDocument/2006/relationships/hyperlink" Target="https://www.insee.fr/fr/statistiques/4173033?sommaire=3900836" TargetMode="External"/><Relationship Id="rId35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runo\Site_Aca\prgs_2019\cours_inverse\terminale\doc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runo\Site_Aca\prgs_2019\cours_inverse\terminale\doc2-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runo\Site_Aca\prgs_2019\cours_inverse\terminale\doc2-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runo\Site_Aca\prgs_2019\cours_inverse\terminale\doc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runo\Site_Aca\prgs_2019\cours_inverse\terminale\doc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runo\Site_Aca\prgs_2019\cours_inverse\terminale\doc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runo\Site_Aca\prgs_2019\cours_inverse\terminale\doc1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Bruno\Site_Aca\prgs_2019\cours_inverse\terminale\doc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5.9229797640482702E-2"/>
          <c:y val="2.319064163976892E-2"/>
          <c:w val="0.93502276208647983"/>
          <c:h val="0.92448214469274603"/>
        </c:manualLayout>
      </c:layout>
      <c:lineChart>
        <c:grouping val="standard"/>
        <c:ser>
          <c:idx val="0"/>
          <c:order val="0"/>
          <c:tx>
            <c:strRef>
              <c:f>Feuil1!$A$4</c:f>
              <c:strCache>
                <c:ptCount val="1"/>
                <c:pt idx="0">
                  <c:v>Population active</c:v>
                </c:pt>
              </c:strCache>
            </c:strRef>
          </c:tx>
          <c:spPr>
            <a:ln>
              <a:solidFill>
                <a:prstClr val="white">
                  <a:lumMod val="50000"/>
                </a:prstClr>
              </a:solidFill>
            </a:ln>
          </c:spPr>
          <c:marker>
            <c:symbol val="none"/>
          </c:marker>
          <c:cat>
            <c:strRef>
              <c:f>Feuil1!$B$1:$AS$1</c:f>
              <c:strCache>
                <c:ptCount val="44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  <c:pt idx="36">
                  <c:v>2011</c:v>
                </c:pt>
                <c:pt idx="37">
                  <c:v>2012</c:v>
                </c:pt>
                <c:pt idx="38">
                  <c:v>2013</c:v>
                </c:pt>
                <c:pt idx="39">
                  <c:v>2014</c:v>
                </c:pt>
                <c:pt idx="40">
                  <c:v>2015</c:v>
                </c:pt>
                <c:pt idx="41">
                  <c:v>2016</c:v>
                </c:pt>
                <c:pt idx="42">
                  <c:v>2017</c:v>
                </c:pt>
                <c:pt idx="43">
                  <c:v>2018</c:v>
                </c:pt>
              </c:strCache>
            </c:strRef>
          </c:cat>
          <c:val>
            <c:numRef>
              <c:f>Feuil1!$B$4:$AS$4</c:f>
              <c:numCache>
                <c:formatCode>#,##0</c:formatCode>
                <c:ptCount val="44"/>
                <c:pt idx="0">
                  <c:v>22974</c:v>
                </c:pt>
                <c:pt idx="1">
                  <c:v>23243</c:v>
                </c:pt>
                <c:pt idx="2">
                  <c:v>23539</c:v>
                </c:pt>
                <c:pt idx="3">
                  <c:v>23606</c:v>
                </c:pt>
                <c:pt idx="4">
                  <c:v>24011</c:v>
                </c:pt>
                <c:pt idx="5">
                  <c:v>24272</c:v>
                </c:pt>
                <c:pt idx="6">
                  <c:v>24382</c:v>
                </c:pt>
                <c:pt idx="7">
                  <c:v>24516</c:v>
                </c:pt>
                <c:pt idx="8">
                  <c:v>24561</c:v>
                </c:pt>
                <c:pt idx="9">
                  <c:v>24673</c:v>
                </c:pt>
                <c:pt idx="10">
                  <c:v>24844</c:v>
                </c:pt>
                <c:pt idx="11">
                  <c:v>25083</c:v>
                </c:pt>
                <c:pt idx="12">
                  <c:v>25131</c:v>
                </c:pt>
                <c:pt idx="13">
                  <c:v>25146</c:v>
                </c:pt>
                <c:pt idx="14">
                  <c:v>25349</c:v>
                </c:pt>
                <c:pt idx="15">
                  <c:v>25377</c:v>
                </c:pt>
                <c:pt idx="16">
                  <c:v>25330</c:v>
                </c:pt>
                <c:pt idx="17">
                  <c:v>25531</c:v>
                </c:pt>
                <c:pt idx="18">
                  <c:v>25676</c:v>
                </c:pt>
                <c:pt idx="19">
                  <c:v>25769</c:v>
                </c:pt>
                <c:pt idx="20">
                  <c:v>25911</c:v>
                </c:pt>
                <c:pt idx="21">
                  <c:v>26203</c:v>
                </c:pt>
                <c:pt idx="22">
                  <c:v>26156</c:v>
                </c:pt>
                <c:pt idx="23">
                  <c:v>26317</c:v>
                </c:pt>
                <c:pt idx="24">
                  <c:v>26539</c:v>
                </c:pt>
                <c:pt idx="25">
                  <c:v>26846</c:v>
                </c:pt>
                <c:pt idx="26">
                  <c:v>27012</c:v>
                </c:pt>
                <c:pt idx="27">
                  <c:v>27330</c:v>
                </c:pt>
                <c:pt idx="28">
                  <c:v>27548</c:v>
                </c:pt>
                <c:pt idx="29">
                  <c:v>27767</c:v>
                </c:pt>
                <c:pt idx="30">
                  <c:v>27971</c:v>
                </c:pt>
                <c:pt idx="31">
                  <c:v>28155</c:v>
                </c:pt>
                <c:pt idx="32">
                  <c:v>28384</c:v>
                </c:pt>
                <c:pt idx="33">
                  <c:v>28588</c:v>
                </c:pt>
                <c:pt idx="34">
                  <c:v>28828</c:v>
                </c:pt>
                <c:pt idx="35">
                  <c:v>28961</c:v>
                </c:pt>
                <c:pt idx="36">
                  <c:v>28985</c:v>
                </c:pt>
                <c:pt idx="37">
                  <c:v>29229</c:v>
                </c:pt>
                <c:pt idx="38">
                  <c:v>29375</c:v>
                </c:pt>
                <c:pt idx="39">
                  <c:v>29396</c:v>
                </c:pt>
                <c:pt idx="40">
                  <c:v>29476</c:v>
                </c:pt>
                <c:pt idx="41">
                  <c:v>29556</c:v>
                </c:pt>
                <c:pt idx="42">
                  <c:v>29668</c:v>
                </c:pt>
                <c:pt idx="43">
                  <c:v>29824</c:v>
                </c:pt>
              </c:numCache>
            </c:numRef>
          </c:val>
        </c:ser>
        <c:ser>
          <c:idx val="1"/>
          <c:order val="1"/>
          <c:tx>
            <c:strRef>
              <c:f>Feuil1!$A$5</c:f>
              <c:strCache>
                <c:ptCount val="1"/>
                <c:pt idx="0">
                  <c:v>Emploi</c:v>
                </c:pt>
              </c:strCache>
            </c:strRef>
          </c:tx>
          <c:spPr>
            <a:ln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cat>
            <c:strRef>
              <c:f>Feuil1!$B$1:$AS$1</c:f>
              <c:strCache>
                <c:ptCount val="44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  <c:pt idx="36">
                  <c:v>2011</c:v>
                </c:pt>
                <c:pt idx="37">
                  <c:v>2012</c:v>
                </c:pt>
                <c:pt idx="38">
                  <c:v>2013</c:v>
                </c:pt>
                <c:pt idx="39">
                  <c:v>2014</c:v>
                </c:pt>
                <c:pt idx="40">
                  <c:v>2015</c:v>
                </c:pt>
                <c:pt idx="41">
                  <c:v>2016</c:v>
                </c:pt>
                <c:pt idx="42">
                  <c:v>2017</c:v>
                </c:pt>
                <c:pt idx="43">
                  <c:v>2018</c:v>
                </c:pt>
              </c:strCache>
            </c:strRef>
          </c:cat>
          <c:val>
            <c:numRef>
              <c:f>Feuil1!$B$5:$AS$5</c:f>
              <c:numCache>
                <c:formatCode>#,##0</c:formatCode>
                <c:ptCount val="44"/>
                <c:pt idx="0">
                  <c:v>22192.596249999959</c:v>
                </c:pt>
                <c:pt idx="1">
                  <c:v>22365.029539999934</c:v>
                </c:pt>
                <c:pt idx="2">
                  <c:v>22537.891</c:v>
                </c:pt>
                <c:pt idx="3">
                  <c:v>22557.073659999955</c:v>
                </c:pt>
                <c:pt idx="4">
                  <c:v>22814.427449999999</c:v>
                </c:pt>
                <c:pt idx="5">
                  <c:v>22984.873790000001</c:v>
                </c:pt>
                <c:pt idx="6">
                  <c:v>22854.414410000001</c:v>
                </c:pt>
                <c:pt idx="7">
                  <c:v>22842.363399999998</c:v>
                </c:pt>
                <c:pt idx="8">
                  <c:v>22806.483359999998</c:v>
                </c:pt>
                <c:pt idx="9">
                  <c:v>22612.20132</c:v>
                </c:pt>
                <c:pt idx="10">
                  <c:v>22645.53858</c:v>
                </c:pt>
                <c:pt idx="11">
                  <c:v>22850.195159999996</c:v>
                </c:pt>
                <c:pt idx="12">
                  <c:v>22857.193139999996</c:v>
                </c:pt>
                <c:pt idx="13">
                  <c:v>22945.853319999955</c:v>
                </c:pt>
                <c:pt idx="14">
                  <c:v>23278.111219999926</c:v>
                </c:pt>
                <c:pt idx="15">
                  <c:v>23359.365780000029</c:v>
                </c:pt>
                <c:pt idx="16">
                  <c:v>23267.977120000021</c:v>
                </c:pt>
                <c:pt idx="17">
                  <c:v>23231.440380000025</c:v>
                </c:pt>
                <c:pt idx="18">
                  <c:v>23104.4146</c:v>
                </c:pt>
                <c:pt idx="19">
                  <c:v>23031.11057999991</c:v>
                </c:pt>
                <c:pt idx="20">
                  <c:v>23318.834229999942</c:v>
                </c:pt>
                <c:pt idx="21">
                  <c:v>23447.791509999992</c:v>
                </c:pt>
                <c:pt idx="22">
                  <c:v>23362.941840000021</c:v>
                </c:pt>
                <c:pt idx="23">
                  <c:v>23612.00287</c:v>
                </c:pt>
                <c:pt idx="24">
                  <c:v>23892.32900999995</c:v>
                </c:pt>
                <c:pt idx="25">
                  <c:v>24547.68691</c:v>
                </c:pt>
                <c:pt idx="26">
                  <c:v>24905.743460000005</c:v>
                </c:pt>
                <c:pt idx="27">
                  <c:v>25166.31461999995</c:v>
                </c:pt>
                <c:pt idx="28">
                  <c:v>25199.64756999995</c:v>
                </c:pt>
                <c:pt idx="29">
                  <c:v>25304.401900000001</c:v>
                </c:pt>
                <c:pt idx="30">
                  <c:v>25491.06105</c:v>
                </c:pt>
                <c:pt idx="31">
                  <c:v>25671.184959999959</c:v>
                </c:pt>
                <c:pt idx="32">
                  <c:v>26114.939359999942</c:v>
                </c:pt>
                <c:pt idx="33">
                  <c:v>26468.064989999999</c:v>
                </c:pt>
                <c:pt idx="34">
                  <c:v>26204.096969999959</c:v>
                </c:pt>
                <c:pt idx="35">
                  <c:v>26282.27043</c:v>
                </c:pt>
                <c:pt idx="36">
                  <c:v>26319.673719999992</c:v>
                </c:pt>
                <c:pt idx="37">
                  <c:v>26374.424729999999</c:v>
                </c:pt>
                <c:pt idx="38">
                  <c:v>26350.43305</c:v>
                </c:pt>
                <c:pt idx="39">
                  <c:v>26376.502759999996</c:v>
                </c:pt>
                <c:pt idx="40">
                  <c:v>26423.73891</c:v>
                </c:pt>
                <c:pt idx="41">
                  <c:v>26583.83865999995</c:v>
                </c:pt>
                <c:pt idx="42">
                  <c:v>26879.628349999992</c:v>
                </c:pt>
                <c:pt idx="43">
                  <c:v>27122.2</c:v>
                </c:pt>
              </c:numCache>
            </c:numRef>
          </c:val>
        </c:ser>
        <c:marker val="1"/>
        <c:axId val="253694720"/>
        <c:axId val="231092224"/>
      </c:lineChart>
      <c:catAx>
        <c:axId val="2536947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31092224"/>
        <c:crosses val="autoZero"/>
        <c:auto val="1"/>
        <c:lblAlgn val="ctr"/>
        <c:lblOffset val="100"/>
      </c:catAx>
      <c:valAx>
        <c:axId val="231092224"/>
        <c:scaling>
          <c:orientation val="minMax"/>
          <c:max val="30000"/>
          <c:min val="22000"/>
        </c:scaling>
        <c:axPos val="l"/>
        <c:majorGridlines/>
        <c:minorGridlines/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3694720"/>
        <c:crosses val="autoZero"/>
        <c:crossBetween val="between"/>
        <c:majorUnit val="1000"/>
        <c:minorUnit val="100"/>
      </c:valAx>
    </c:plotArea>
    <c:legend>
      <c:legendPos val="r"/>
      <c:layout>
        <c:manualLayout>
          <c:xMode val="edge"/>
          <c:yMode val="edge"/>
          <c:x val="9.8689419795221861E-2"/>
          <c:y val="5.2829341502025062E-2"/>
          <c:w val="0.2180278629321877"/>
          <c:h val="6.5098332682305068E-2"/>
        </c:manualLayout>
      </c:layout>
      <c:spPr>
        <a:solidFill>
          <a:schemeClr val="bg1"/>
        </a:solidFill>
        <a:ln>
          <a:solidFill>
            <a:sysClr val="windowText" lastClr="000000"/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5.2062562145602134E-2"/>
          <c:y val="2.319064163976892E-2"/>
          <c:w val="0.94018381661336903"/>
          <c:h val="0.9076153861968298"/>
        </c:manualLayout>
      </c:layout>
      <c:barChart>
        <c:barDir val="col"/>
        <c:grouping val="percentStacked"/>
        <c:ser>
          <c:idx val="0"/>
          <c:order val="0"/>
          <c:tx>
            <c:strRef>
              <c:f>'Salariés non salariés'!$B$2</c:f>
              <c:strCache>
                <c:ptCount val="1"/>
                <c:pt idx="0">
                  <c:v>Salariés</c:v>
                </c:pt>
              </c:strCache>
            </c:strRef>
          </c:tx>
          <c:spPr>
            <a:pattFill prst="ltUpDiag">
              <a:fgClr>
                <a:srgbClr val="7F7F7F"/>
              </a:fgClr>
              <a:bgClr>
                <a:srgbClr val="FFFFFF"/>
              </a:bgClr>
            </a:pattFill>
            <a:ln>
              <a:solidFill>
                <a:schemeClr val="tx1"/>
              </a:solidFill>
            </a:ln>
          </c:spPr>
          <c:cat>
            <c:strRef>
              <c:f>'Salariés non salariés'!$A$3:$A$39</c:f>
              <c:strCache>
                <c:ptCount val="37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  <c:pt idx="30">
                  <c:v>2012</c:v>
                </c:pt>
                <c:pt idx="31">
                  <c:v>2013</c:v>
                </c:pt>
                <c:pt idx="32">
                  <c:v>2014</c:v>
                </c:pt>
                <c:pt idx="33">
                  <c:v>2015</c:v>
                </c:pt>
                <c:pt idx="34">
                  <c:v>2016</c:v>
                </c:pt>
                <c:pt idx="35">
                  <c:v>2017</c:v>
                </c:pt>
                <c:pt idx="36">
                  <c:v>2018</c:v>
                </c:pt>
              </c:strCache>
            </c:strRef>
          </c:cat>
          <c:val>
            <c:numRef>
              <c:f>'Salariés non salariés'!$B$3:$B$39</c:f>
              <c:numCache>
                <c:formatCode>#,##0</c:formatCode>
                <c:ptCount val="37"/>
                <c:pt idx="0">
                  <c:v>18723</c:v>
                </c:pt>
                <c:pt idx="1">
                  <c:v>18660</c:v>
                </c:pt>
                <c:pt idx="2">
                  <c:v>18411</c:v>
                </c:pt>
                <c:pt idx="3">
                  <c:v>18592</c:v>
                </c:pt>
                <c:pt idx="4">
                  <c:v>18796</c:v>
                </c:pt>
                <c:pt idx="5">
                  <c:v>18875</c:v>
                </c:pt>
                <c:pt idx="6">
                  <c:v>18982</c:v>
                </c:pt>
                <c:pt idx="7">
                  <c:v>19435</c:v>
                </c:pt>
                <c:pt idx="8">
                  <c:v>19457</c:v>
                </c:pt>
                <c:pt idx="9">
                  <c:v>19476</c:v>
                </c:pt>
                <c:pt idx="10">
                  <c:v>19499</c:v>
                </c:pt>
                <c:pt idx="11">
                  <c:v>19619</c:v>
                </c:pt>
                <c:pt idx="12">
                  <c:v>19572</c:v>
                </c:pt>
                <c:pt idx="13">
                  <c:v>19925</c:v>
                </c:pt>
                <c:pt idx="14">
                  <c:v>20137</c:v>
                </c:pt>
                <c:pt idx="15">
                  <c:v>20126</c:v>
                </c:pt>
                <c:pt idx="16">
                  <c:v>20447</c:v>
                </c:pt>
                <c:pt idx="17">
                  <c:v>20758</c:v>
                </c:pt>
                <c:pt idx="18">
                  <c:v>21523</c:v>
                </c:pt>
                <c:pt idx="19">
                  <c:v>21957</c:v>
                </c:pt>
                <c:pt idx="20">
                  <c:v>22218</c:v>
                </c:pt>
                <c:pt idx="21">
                  <c:v>22303</c:v>
                </c:pt>
                <c:pt idx="22">
                  <c:v>22543</c:v>
                </c:pt>
                <c:pt idx="23">
                  <c:v>22698</c:v>
                </c:pt>
                <c:pt idx="24">
                  <c:v>22733</c:v>
                </c:pt>
                <c:pt idx="25">
                  <c:v>23225</c:v>
                </c:pt>
                <c:pt idx="26">
                  <c:v>23655</c:v>
                </c:pt>
                <c:pt idx="27">
                  <c:v>23318</c:v>
                </c:pt>
                <c:pt idx="28">
                  <c:v>23243</c:v>
                </c:pt>
                <c:pt idx="29">
                  <c:v>23238</c:v>
                </c:pt>
                <c:pt idx="30">
                  <c:v>23334</c:v>
                </c:pt>
                <c:pt idx="31">
                  <c:v>23358</c:v>
                </c:pt>
                <c:pt idx="32">
                  <c:v>23314</c:v>
                </c:pt>
                <c:pt idx="33">
                  <c:v>23362</c:v>
                </c:pt>
                <c:pt idx="34">
                  <c:v>23443</c:v>
                </c:pt>
                <c:pt idx="35">
                  <c:v>23751</c:v>
                </c:pt>
                <c:pt idx="36">
                  <c:v>23954</c:v>
                </c:pt>
              </c:numCache>
            </c:numRef>
          </c:val>
        </c:ser>
        <c:ser>
          <c:idx val="1"/>
          <c:order val="1"/>
          <c:tx>
            <c:strRef>
              <c:f>'Salariés non salariés'!$C$2</c:f>
              <c:strCache>
                <c:ptCount val="1"/>
                <c:pt idx="0">
                  <c:v>Non salariés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ysClr val="windowText" lastClr="000000"/>
              </a:solidFill>
            </a:ln>
          </c:spPr>
          <c:cat>
            <c:strRef>
              <c:f>'Salariés non salariés'!$A$3:$A$39</c:f>
              <c:strCache>
                <c:ptCount val="37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  <c:pt idx="30">
                  <c:v>2012</c:v>
                </c:pt>
                <c:pt idx="31">
                  <c:v>2013</c:v>
                </c:pt>
                <c:pt idx="32">
                  <c:v>2014</c:v>
                </c:pt>
                <c:pt idx="33">
                  <c:v>2015</c:v>
                </c:pt>
                <c:pt idx="34">
                  <c:v>2016</c:v>
                </c:pt>
                <c:pt idx="35">
                  <c:v>2017</c:v>
                </c:pt>
                <c:pt idx="36">
                  <c:v>2018</c:v>
                </c:pt>
              </c:strCache>
            </c:strRef>
          </c:cat>
          <c:val>
            <c:numRef>
              <c:f>'Salariés non salariés'!$C$3:$C$39</c:f>
              <c:numCache>
                <c:formatCode>#,##0</c:formatCode>
                <c:ptCount val="37"/>
                <c:pt idx="0">
                  <c:v>4119</c:v>
                </c:pt>
                <c:pt idx="1">
                  <c:v>4146</c:v>
                </c:pt>
                <c:pt idx="2">
                  <c:v>4201</c:v>
                </c:pt>
                <c:pt idx="3">
                  <c:v>4053</c:v>
                </c:pt>
                <c:pt idx="4">
                  <c:v>4054</c:v>
                </c:pt>
                <c:pt idx="5">
                  <c:v>3982</c:v>
                </c:pt>
                <c:pt idx="6">
                  <c:v>3963</c:v>
                </c:pt>
                <c:pt idx="7">
                  <c:v>3843</c:v>
                </c:pt>
                <c:pt idx="8">
                  <c:v>3902</c:v>
                </c:pt>
                <c:pt idx="9">
                  <c:v>3793</c:v>
                </c:pt>
                <c:pt idx="10">
                  <c:v>3734</c:v>
                </c:pt>
                <c:pt idx="11">
                  <c:v>3486</c:v>
                </c:pt>
                <c:pt idx="12">
                  <c:v>3459</c:v>
                </c:pt>
                <c:pt idx="13">
                  <c:v>3394</c:v>
                </c:pt>
                <c:pt idx="14">
                  <c:v>3310</c:v>
                </c:pt>
                <c:pt idx="15">
                  <c:v>3237</c:v>
                </c:pt>
                <c:pt idx="16">
                  <c:v>3165</c:v>
                </c:pt>
                <c:pt idx="17">
                  <c:v>3134</c:v>
                </c:pt>
                <c:pt idx="18">
                  <c:v>3025</c:v>
                </c:pt>
                <c:pt idx="19">
                  <c:v>2950</c:v>
                </c:pt>
                <c:pt idx="20">
                  <c:v>2947</c:v>
                </c:pt>
                <c:pt idx="21">
                  <c:v>2897</c:v>
                </c:pt>
                <c:pt idx="22">
                  <c:v>2761</c:v>
                </c:pt>
                <c:pt idx="23">
                  <c:v>2793</c:v>
                </c:pt>
                <c:pt idx="24">
                  <c:v>2938</c:v>
                </c:pt>
                <c:pt idx="25">
                  <c:v>2889</c:v>
                </c:pt>
                <c:pt idx="26">
                  <c:v>2814</c:v>
                </c:pt>
                <c:pt idx="27">
                  <c:v>2886</c:v>
                </c:pt>
                <c:pt idx="28">
                  <c:v>3039</c:v>
                </c:pt>
                <c:pt idx="29">
                  <c:v>3082</c:v>
                </c:pt>
                <c:pt idx="30">
                  <c:v>3041</c:v>
                </c:pt>
                <c:pt idx="31">
                  <c:v>2992</c:v>
                </c:pt>
                <c:pt idx="32">
                  <c:v>3063</c:v>
                </c:pt>
                <c:pt idx="33">
                  <c:v>3063</c:v>
                </c:pt>
                <c:pt idx="34">
                  <c:v>3141</c:v>
                </c:pt>
                <c:pt idx="35">
                  <c:v>3129</c:v>
                </c:pt>
                <c:pt idx="36">
                  <c:v>3169</c:v>
                </c:pt>
              </c:numCache>
            </c:numRef>
          </c:val>
        </c:ser>
        <c:gapWidth val="50"/>
        <c:overlap val="100"/>
        <c:axId val="231140736"/>
        <c:axId val="249889920"/>
      </c:barChart>
      <c:catAx>
        <c:axId val="23114073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49889920"/>
        <c:crosses val="autoZero"/>
        <c:auto val="1"/>
        <c:lblAlgn val="ctr"/>
        <c:lblOffset val="100"/>
      </c:catAx>
      <c:valAx>
        <c:axId val="249889920"/>
        <c:scaling>
          <c:orientation val="minMax"/>
          <c:min val="0.75000000000000178"/>
        </c:scaling>
        <c:axPos val="l"/>
        <c:majorGridlines/>
        <c:minorGridlines/>
        <c:numFmt formatCode="0%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3114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900405793985662"/>
          <c:y val="0.60844291852552546"/>
          <c:w val="0.14206127434155782"/>
          <c:h val="7.5542196912070064E-2"/>
        </c:manualLayout>
      </c:layout>
      <c:spPr>
        <a:solidFill>
          <a:schemeClr val="bg1"/>
        </a:solidFill>
        <a:ln>
          <a:solidFill>
            <a:sysClr val="windowText" lastClr="000000"/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5.2062562145602134E-2"/>
          <c:y val="2.319064163976892E-2"/>
          <c:w val="0.93369842250947765"/>
          <c:h val="0.89106177915750051"/>
        </c:manualLayout>
      </c:layout>
      <c:barChart>
        <c:barDir val="col"/>
        <c:grouping val="percentStacked"/>
        <c:ser>
          <c:idx val="3"/>
          <c:order val="0"/>
          <c:tx>
            <c:strRef>
              <c:f>Feuil1!$H$5</c:f>
              <c:strCache>
                <c:ptCount val="1"/>
                <c:pt idx="0">
                  <c:v>Contrats à durée indéterminée</c:v>
                </c:pt>
              </c:strCache>
            </c:strRef>
          </c:tx>
          <c:spPr>
            <a:pattFill prst="ltUpDiag">
              <a:fgClr>
                <a:srgbClr val="7F7F7F"/>
              </a:fgClr>
              <a:bgClr>
                <a:srgbClr val="FFFFFF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Feuil1!$A$8:$A$44</c:f>
              <c:strCache>
                <c:ptCount val="37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  <c:pt idx="30">
                  <c:v>2012</c:v>
                </c:pt>
                <c:pt idx="31">
                  <c:v>2013</c:v>
                </c:pt>
                <c:pt idx="32">
                  <c:v>2014</c:v>
                </c:pt>
                <c:pt idx="33">
                  <c:v>2015</c:v>
                </c:pt>
                <c:pt idx="34">
                  <c:v>2016</c:v>
                </c:pt>
                <c:pt idx="35">
                  <c:v>2017</c:v>
                </c:pt>
                <c:pt idx="36">
                  <c:v>2018</c:v>
                </c:pt>
              </c:strCache>
            </c:strRef>
          </c:cat>
          <c:val>
            <c:numRef>
              <c:f>Feuil1!$H$8:$H$44</c:f>
              <c:numCache>
                <c:formatCode>#,##0</c:formatCode>
                <c:ptCount val="37"/>
                <c:pt idx="0">
                  <c:v>17509</c:v>
                </c:pt>
                <c:pt idx="1">
                  <c:v>17506</c:v>
                </c:pt>
                <c:pt idx="2">
                  <c:v>17330</c:v>
                </c:pt>
                <c:pt idx="3">
                  <c:v>17338</c:v>
                </c:pt>
                <c:pt idx="4">
                  <c:v>17347</c:v>
                </c:pt>
                <c:pt idx="5">
                  <c:v>17265</c:v>
                </c:pt>
                <c:pt idx="6">
                  <c:v>17234</c:v>
                </c:pt>
                <c:pt idx="7">
                  <c:v>17570</c:v>
                </c:pt>
                <c:pt idx="8">
                  <c:v>17662</c:v>
                </c:pt>
                <c:pt idx="9">
                  <c:v>17814</c:v>
                </c:pt>
                <c:pt idx="10">
                  <c:v>17736</c:v>
                </c:pt>
                <c:pt idx="11">
                  <c:v>17746</c:v>
                </c:pt>
                <c:pt idx="12">
                  <c:v>17675</c:v>
                </c:pt>
                <c:pt idx="13">
                  <c:v>17726</c:v>
                </c:pt>
                <c:pt idx="14">
                  <c:v>17856</c:v>
                </c:pt>
                <c:pt idx="15">
                  <c:v>17729</c:v>
                </c:pt>
                <c:pt idx="16">
                  <c:v>17881</c:v>
                </c:pt>
                <c:pt idx="17">
                  <c:v>18124</c:v>
                </c:pt>
                <c:pt idx="18">
                  <c:v>18590</c:v>
                </c:pt>
                <c:pt idx="19">
                  <c:v>19108</c:v>
                </c:pt>
                <c:pt idx="20">
                  <c:v>19448</c:v>
                </c:pt>
                <c:pt idx="21">
                  <c:v>19504</c:v>
                </c:pt>
                <c:pt idx="22">
                  <c:v>19734</c:v>
                </c:pt>
                <c:pt idx="23">
                  <c:v>19736</c:v>
                </c:pt>
                <c:pt idx="24">
                  <c:v>19715</c:v>
                </c:pt>
                <c:pt idx="25">
                  <c:v>20087</c:v>
                </c:pt>
                <c:pt idx="26">
                  <c:v>20487</c:v>
                </c:pt>
                <c:pt idx="27">
                  <c:v>20320</c:v>
                </c:pt>
                <c:pt idx="28">
                  <c:v>20100</c:v>
                </c:pt>
                <c:pt idx="29">
                  <c:v>20037</c:v>
                </c:pt>
                <c:pt idx="30">
                  <c:v>20132</c:v>
                </c:pt>
                <c:pt idx="31">
                  <c:v>20166</c:v>
                </c:pt>
                <c:pt idx="32">
                  <c:v>20109</c:v>
                </c:pt>
                <c:pt idx="33">
                  <c:v>19962</c:v>
                </c:pt>
                <c:pt idx="34">
                  <c:v>19988</c:v>
                </c:pt>
                <c:pt idx="35">
                  <c:v>20094</c:v>
                </c:pt>
                <c:pt idx="36">
                  <c:v>20294</c:v>
                </c:pt>
              </c:numCache>
            </c:numRef>
          </c:val>
        </c:ser>
        <c:ser>
          <c:idx val="0"/>
          <c:order val="1"/>
          <c:tx>
            <c:strRef>
              <c:f>Feuil1!$B$5</c:f>
              <c:strCache>
                <c:ptCount val="1"/>
                <c:pt idx="0">
                  <c:v>Contrats à durée déterminée et contrats saisonniers (public et privé)</c:v>
                </c:pt>
              </c:strCache>
            </c:strRef>
          </c:tx>
          <c:spPr>
            <a:pattFill prst="pct10">
              <a:fgClr>
                <a:srgbClr val="7F7F7F"/>
              </a:fgClr>
              <a:bgClr>
                <a:srgbClr val="FFFFFF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Feuil1!$A$8:$A$44</c:f>
              <c:strCache>
                <c:ptCount val="37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  <c:pt idx="30">
                  <c:v>2012</c:v>
                </c:pt>
                <c:pt idx="31">
                  <c:v>2013</c:v>
                </c:pt>
                <c:pt idx="32">
                  <c:v>2014</c:v>
                </c:pt>
                <c:pt idx="33">
                  <c:v>2015</c:v>
                </c:pt>
                <c:pt idx="34">
                  <c:v>2016</c:v>
                </c:pt>
                <c:pt idx="35">
                  <c:v>2017</c:v>
                </c:pt>
                <c:pt idx="36">
                  <c:v>2018</c:v>
                </c:pt>
              </c:strCache>
            </c:strRef>
          </c:cat>
          <c:val>
            <c:numRef>
              <c:f>Feuil1!$B$8:$B$44</c:f>
              <c:numCache>
                <c:formatCode>#,##0</c:formatCode>
                <c:ptCount val="37"/>
                <c:pt idx="0">
                  <c:v>939</c:v>
                </c:pt>
                <c:pt idx="1">
                  <c:v>888</c:v>
                </c:pt>
                <c:pt idx="2">
                  <c:v>833</c:v>
                </c:pt>
                <c:pt idx="3">
                  <c:v>991</c:v>
                </c:pt>
                <c:pt idx="4">
                  <c:v>1180</c:v>
                </c:pt>
                <c:pt idx="5">
                  <c:v>1337</c:v>
                </c:pt>
                <c:pt idx="6">
                  <c:v>1424</c:v>
                </c:pt>
                <c:pt idx="7">
                  <c:v>1473</c:v>
                </c:pt>
                <c:pt idx="8">
                  <c:v>1433</c:v>
                </c:pt>
                <c:pt idx="9">
                  <c:v>1344</c:v>
                </c:pt>
                <c:pt idx="10">
                  <c:v>1452</c:v>
                </c:pt>
                <c:pt idx="11">
                  <c:v>1595</c:v>
                </c:pt>
                <c:pt idx="12">
                  <c:v>1577</c:v>
                </c:pt>
                <c:pt idx="13">
                  <c:v>1810</c:v>
                </c:pt>
                <c:pt idx="14">
                  <c:v>1883</c:v>
                </c:pt>
                <c:pt idx="15">
                  <c:v>1942</c:v>
                </c:pt>
                <c:pt idx="16">
                  <c:v>2023</c:v>
                </c:pt>
                <c:pt idx="17">
                  <c:v>2034</c:v>
                </c:pt>
                <c:pt idx="18">
                  <c:v>2258</c:v>
                </c:pt>
                <c:pt idx="19">
                  <c:v>2146</c:v>
                </c:pt>
                <c:pt idx="20">
                  <c:v>2121</c:v>
                </c:pt>
                <c:pt idx="21">
                  <c:v>2085</c:v>
                </c:pt>
                <c:pt idx="22">
                  <c:v>2047</c:v>
                </c:pt>
                <c:pt idx="23">
                  <c:v>2102</c:v>
                </c:pt>
                <c:pt idx="24">
                  <c:v>2139</c:v>
                </c:pt>
                <c:pt idx="25">
                  <c:v>2230</c:v>
                </c:pt>
                <c:pt idx="26">
                  <c:v>2255</c:v>
                </c:pt>
                <c:pt idx="27">
                  <c:v>2215</c:v>
                </c:pt>
                <c:pt idx="28">
                  <c:v>2313</c:v>
                </c:pt>
                <c:pt idx="29">
                  <c:v>2277</c:v>
                </c:pt>
                <c:pt idx="30">
                  <c:v>2293</c:v>
                </c:pt>
                <c:pt idx="31">
                  <c:v>2262</c:v>
                </c:pt>
                <c:pt idx="32">
                  <c:v>2301</c:v>
                </c:pt>
                <c:pt idx="33">
                  <c:v>2457</c:v>
                </c:pt>
                <c:pt idx="34">
                  <c:v>2453</c:v>
                </c:pt>
                <c:pt idx="35">
                  <c:v>2576</c:v>
                </c:pt>
                <c:pt idx="36">
                  <c:v>2521</c:v>
                </c:pt>
              </c:numCache>
            </c:numRef>
          </c:val>
        </c:ser>
        <c:ser>
          <c:idx val="1"/>
          <c:order val="2"/>
          <c:tx>
            <c:strRef>
              <c:f>Feuil1!$D$5</c:f>
              <c:strCache>
                <c:ptCount val="1"/>
                <c:pt idx="0">
                  <c:v>Intérimaires</c:v>
                </c:pt>
              </c:strCache>
            </c:strRef>
          </c:tx>
          <c:spPr>
            <a:pattFill prst="openDmnd">
              <a:fgClr>
                <a:srgbClr val="7F7F7F"/>
              </a:fgClr>
              <a:bgClr>
                <a:srgbClr val="FFFFFF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Feuil1!$A$8:$A$44</c:f>
              <c:strCache>
                <c:ptCount val="37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  <c:pt idx="30">
                  <c:v>2012</c:v>
                </c:pt>
                <c:pt idx="31">
                  <c:v>2013</c:v>
                </c:pt>
                <c:pt idx="32">
                  <c:v>2014</c:v>
                </c:pt>
                <c:pt idx="33">
                  <c:v>2015</c:v>
                </c:pt>
                <c:pt idx="34">
                  <c:v>2016</c:v>
                </c:pt>
                <c:pt idx="35">
                  <c:v>2017</c:v>
                </c:pt>
                <c:pt idx="36">
                  <c:v>2018</c:v>
                </c:pt>
              </c:strCache>
            </c:strRef>
          </c:cat>
          <c:val>
            <c:numRef>
              <c:f>Feuil1!$D$8:$D$44</c:f>
              <c:numCache>
                <c:formatCode>#,##0</c:formatCode>
                <c:ptCount val="37"/>
                <c:pt idx="0">
                  <c:v>102</c:v>
                </c:pt>
                <c:pt idx="1">
                  <c:v>90</c:v>
                </c:pt>
                <c:pt idx="2">
                  <c:v>83</c:v>
                </c:pt>
                <c:pt idx="3">
                  <c:v>90</c:v>
                </c:pt>
                <c:pt idx="4">
                  <c:v>103</c:v>
                </c:pt>
                <c:pt idx="5">
                  <c:v>97</c:v>
                </c:pt>
                <c:pt idx="6">
                  <c:v>131</c:v>
                </c:pt>
                <c:pt idx="7">
                  <c:v>187</c:v>
                </c:pt>
                <c:pt idx="8">
                  <c:v>181</c:v>
                </c:pt>
                <c:pt idx="9">
                  <c:v>167</c:v>
                </c:pt>
                <c:pt idx="10">
                  <c:v>165</c:v>
                </c:pt>
                <c:pt idx="11">
                  <c:v>134</c:v>
                </c:pt>
                <c:pt idx="12">
                  <c:v>167</c:v>
                </c:pt>
                <c:pt idx="13">
                  <c:v>224</c:v>
                </c:pt>
                <c:pt idx="14">
                  <c:v>214</c:v>
                </c:pt>
                <c:pt idx="15">
                  <c:v>255</c:v>
                </c:pt>
                <c:pt idx="16">
                  <c:v>321</c:v>
                </c:pt>
                <c:pt idx="17">
                  <c:v>353</c:v>
                </c:pt>
                <c:pt idx="18">
                  <c:v>432</c:v>
                </c:pt>
                <c:pt idx="19">
                  <c:v>482</c:v>
                </c:pt>
                <c:pt idx="20">
                  <c:v>413</c:v>
                </c:pt>
                <c:pt idx="21">
                  <c:v>454</c:v>
                </c:pt>
                <c:pt idx="22">
                  <c:v>476</c:v>
                </c:pt>
                <c:pt idx="23">
                  <c:v>525</c:v>
                </c:pt>
                <c:pt idx="24">
                  <c:v>546</c:v>
                </c:pt>
                <c:pt idx="25">
                  <c:v>551</c:v>
                </c:pt>
                <c:pt idx="26">
                  <c:v>563</c:v>
                </c:pt>
                <c:pt idx="27">
                  <c:v>429</c:v>
                </c:pt>
                <c:pt idx="28">
                  <c:v>476</c:v>
                </c:pt>
                <c:pt idx="29">
                  <c:v>550</c:v>
                </c:pt>
                <c:pt idx="30">
                  <c:v>515</c:v>
                </c:pt>
                <c:pt idx="31">
                  <c:v>518</c:v>
                </c:pt>
                <c:pt idx="32">
                  <c:v>537</c:v>
                </c:pt>
                <c:pt idx="33">
                  <c:v>572</c:v>
                </c:pt>
                <c:pt idx="34">
                  <c:v>623</c:v>
                </c:pt>
                <c:pt idx="35">
                  <c:v>701</c:v>
                </c:pt>
                <c:pt idx="36">
                  <c:v>707</c:v>
                </c:pt>
              </c:numCache>
            </c:numRef>
          </c:val>
        </c:ser>
        <c:ser>
          <c:idx val="2"/>
          <c:order val="3"/>
          <c:tx>
            <c:strRef>
              <c:f>Feuil1!$F$5</c:f>
              <c:strCache>
                <c:ptCount val="1"/>
                <c:pt idx="0">
                  <c:v>Apprentis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>
              <a:solidFill>
                <a:schemeClr val="tx1"/>
              </a:solidFill>
            </a:ln>
          </c:spPr>
          <c:cat>
            <c:strRef>
              <c:f>Feuil1!$A$8:$A$44</c:f>
              <c:strCache>
                <c:ptCount val="37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  <c:pt idx="30">
                  <c:v>2012</c:v>
                </c:pt>
                <c:pt idx="31">
                  <c:v>2013</c:v>
                </c:pt>
                <c:pt idx="32">
                  <c:v>2014</c:v>
                </c:pt>
                <c:pt idx="33">
                  <c:v>2015</c:v>
                </c:pt>
                <c:pt idx="34">
                  <c:v>2016</c:v>
                </c:pt>
                <c:pt idx="35">
                  <c:v>2017</c:v>
                </c:pt>
                <c:pt idx="36">
                  <c:v>2018</c:v>
                </c:pt>
              </c:strCache>
            </c:strRef>
          </c:cat>
          <c:val>
            <c:numRef>
              <c:f>Feuil1!$F$8:$F$44</c:f>
              <c:numCache>
                <c:formatCode>#,##0</c:formatCode>
                <c:ptCount val="37"/>
                <c:pt idx="0">
                  <c:v>173</c:v>
                </c:pt>
                <c:pt idx="1">
                  <c:v>176</c:v>
                </c:pt>
                <c:pt idx="2">
                  <c:v>165</c:v>
                </c:pt>
                <c:pt idx="3">
                  <c:v>173</c:v>
                </c:pt>
                <c:pt idx="4">
                  <c:v>166</c:v>
                </c:pt>
                <c:pt idx="5">
                  <c:v>176</c:v>
                </c:pt>
                <c:pt idx="6">
                  <c:v>193</c:v>
                </c:pt>
                <c:pt idx="7">
                  <c:v>205</c:v>
                </c:pt>
                <c:pt idx="8">
                  <c:v>181</c:v>
                </c:pt>
                <c:pt idx="9">
                  <c:v>151</c:v>
                </c:pt>
                <c:pt idx="10">
                  <c:v>146</c:v>
                </c:pt>
                <c:pt idx="11">
                  <c:v>144</c:v>
                </c:pt>
                <c:pt idx="12">
                  <c:v>153</c:v>
                </c:pt>
                <c:pt idx="13">
                  <c:v>165</c:v>
                </c:pt>
                <c:pt idx="14">
                  <c:v>184</c:v>
                </c:pt>
                <c:pt idx="15">
                  <c:v>200</c:v>
                </c:pt>
                <c:pt idx="16">
                  <c:v>222</c:v>
                </c:pt>
                <c:pt idx="17">
                  <c:v>247</c:v>
                </c:pt>
                <c:pt idx="18">
                  <c:v>243</c:v>
                </c:pt>
                <c:pt idx="19">
                  <c:v>221</c:v>
                </c:pt>
                <c:pt idx="20">
                  <c:v>236</c:v>
                </c:pt>
                <c:pt idx="21">
                  <c:v>260</c:v>
                </c:pt>
                <c:pt idx="22">
                  <c:v>286</c:v>
                </c:pt>
                <c:pt idx="23">
                  <c:v>335</c:v>
                </c:pt>
                <c:pt idx="24">
                  <c:v>333</c:v>
                </c:pt>
                <c:pt idx="25">
                  <c:v>357</c:v>
                </c:pt>
                <c:pt idx="26">
                  <c:v>350</c:v>
                </c:pt>
                <c:pt idx="27">
                  <c:v>354</c:v>
                </c:pt>
                <c:pt idx="28">
                  <c:v>354</c:v>
                </c:pt>
                <c:pt idx="29">
                  <c:v>374</c:v>
                </c:pt>
                <c:pt idx="30">
                  <c:v>394</c:v>
                </c:pt>
                <c:pt idx="31">
                  <c:v>412</c:v>
                </c:pt>
                <c:pt idx="32">
                  <c:v>367</c:v>
                </c:pt>
                <c:pt idx="33">
                  <c:v>371</c:v>
                </c:pt>
                <c:pt idx="34">
                  <c:v>379</c:v>
                </c:pt>
                <c:pt idx="35">
                  <c:v>380</c:v>
                </c:pt>
                <c:pt idx="36">
                  <c:v>432</c:v>
                </c:pt>
              </c:numCache>
            </c:numRef>
          </c:val>
        </c:ser>
        <c:gapWidth val="50"/>
        <c:overlap val="100"/>
        <c:axId val="250661504"/>
        <c:axId val="250675584"/>
      </c:barChart>
      <c:catAx>
        <c:axId val="25066150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/>
            </a:pPr>
            <a:endParaRPr lang="fr-FR"/>
          </a:p>
        </c:txPr>
        <c:crossAx val="250675584"/>
        <c:crosses val="autoZero"/>
        <c:auto val="1"/>
        <c:lblAlgn val="ctr"/>
        <c:lblOffset val="100"/>
      </c:catAx>
      <c:valAx>
        <c:axId val="250675584"/>
        <c:scaling>
          <c:orientation val="minMax"/>
        </c:scaling>
        <c:axPos val="l"/>
        <c:majorGridlines/>
        <c:minorGridlines/>
        <c:numFmt formatCode="0%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0661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2168175448407032"/>
          <c:y val="0.62881108529841245"/>
          <c:w val="0.53668005511643602"/>
          <c:h val="0.15177714273966444"/>
        </c:manualLayout>
      </c:layout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5.2062562145602134E-2"/>
          <c:y val="2.319064163976892E-2"/>
          <c:w val="0.93753535244954622"/>
          <c:h val="0.9076153861968298"/>
        </c:manualLayout>
      </c:layout>
      <c:barChart>
        <c:barDir val="col"/>
        <c:grouping val="percentStacked"/>
        <c:ser>
          <c:idx val="0"/>
          <c:order val="0"/>
          <c:tx>
            <c:strRef>
              <c:f>Feuil1!$B$5</c:f>
              <c:strCache>
                <c:ptCount val="1"/>
                <c:pt idx="0">
                  <c:v>Temps complet</c:v>
                </c:pt>
              </c:strCache>
            </c:strRef>
          </c:tx>
          <c:spPr>
            <a:pattFill prst="ltUpDiag">
              <a:fgClr>
                <a:srgbClr val="7F7F7F"/>
              </a:fgClr>
              <a:bgClr>
                <a:srgbClr val="FFFFFF"/>
              </a:bgClr>
            </a:pattFill>
            <a:ln>
              <a:solidFill>
                <a:schemeClr val="tx1"/>
              </a:solidFill>
            </a:ln>
          </c:spPr>
          <c:cat>
            <c:strRef>
              <c:f>Feuil1!$A$8:$A$51</c:f>
              <c:strCache>
                <c:ptCount val="44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  <c:pt idx="36">
                  <c:v>2011</c:v>
                </c:pt>
                <c:pt idx="37">
                  <c:v>2012</c:v>
                </c:pt>
                <c:pt idx="38">
                  <c:v>2013</c:v>
                </c:pt>
                <c:pt idx="39">
                  <c:v>2014</c:v>
                </c:pt>
                <c:pt idx="40">
                  <c:v>2015</c:v>
                </c:pt>
                <c:pt idx="41">
                  <c:v>2016</c:v>
                </c:pt>
                <c:pt idx="42">
                  <c:v>2017</c:v>
                </c:pt>
                <c:pt idx="43">
                  <c:v>2018</c:v>
                </c:pt>
              </c:strCache>
            </c:strRef>
          </c:cat>
          <c:val>
            <c:numRef>
              <c:f>Feuil1!$B$8:$B$51</c:f>
              <c:numCache>
                <c:formatCode>#,##0</c:formatCode>
                <c:ptCount val="44"/>
                <c:pt idx="0">
                  <c:v>20349</c:v>
                </c:pt>
                <c:pt idx="1">
                  <c:v>20503</c:v>
                </c:pt>
                <c:pt idx="2">
                  <c:v>20526</c:v>
                </c:pt>
                <c:pt idx="3">
                  <c:v>20735</c:v>
                </c:pt>
                <c:pt idx="4">
                  <c:v>20900</c:v>
                </c:pt>
                <c:pt idx="5">
                  <c:v>21034</c:v>
                </c:pt>
                <c:pt idx="6">
                  <c:v>20895</c:v>
                </c:pt>
                <c:pt idx="7">
                  <c:v>20691</c:v>
                </c:pt>
                <c:pt idx="8">
                  <c:v>20541</c:v>
                </c:pt>
                <c:pt idx="9">
                  <c:v>20231</c:v>
                </c:pt>
                <c:pt idx="10">
                  <c:v>20105</c:v>
                </c:pt>
                <c:pt idx="11">
                  <c:v>20091</c:v>
                </c:pt>
                <c:pt idx="12">
                  <c:v>20086</c:v>
                </c:pt>
                <c:pt idx="13">
                  <c:v>20119</c:v>
                </c:pt>
                <c:pt idx="14">
                  <c:v>20401</c:v>
                </c:pt>
                <c:pt idx="15">
                  <c:v>20494</c:v>
                </c:pt>
                <c:pt idx="16">
                  <c:v>20415</c:v>
                </c:pt>
                <c:pt idx="17">
                  <c:v>20232</c:v>
                </c:pt>
                <c:pt idx="18">
                  <c:v>19837</c:v>
                </c:pt>
                <c:pt idx="19">
                  <c:v>19548</c:v>
                </c:pt>
                <c:pt idx="20">
                  <c:v>19605</c:v>
                </c:pt>
                <c:pt idx="21">
                  <c:v>19624</c:v>
                </c:pt>
                <c:pt idx="22">
                  <c:v>19365</c:v>
                </c:pt>
                <c:pt idx="23">
                  <c:v>19455</c:v>
                </c:pt>
                <c:pt idx="24">
                  <c:v>19679</c:v>
                </c:pt>
                <c:pt idx="25">
                  <c:v>20307</c:v>
                </c:pt>
                <c:pt idx="26">
                  <c:v>20721</c:v>
                </c:pt>
                <c:pt idx="27">
                  <c:v>20997</c:v>
                </c:pt>
                <c:pt idx="28">
                  <c:v>20942</c:v>
                </c:pt>
                <c:pt idx="29">
                  <c:v>20974</c:v>
                </c:pt>
                <c:pt idx="30">
                  <c:v>21077</c:v>
                </c:pt>
                <c:pt idx="31">
                  <c:v>21220</c:v>
                </c:pt>
                <c:pt idx="32">
                  <c:v>21564</c:v>
                </c:pt>
                <c:pt idx="33">
                  <c:v>21949</c:v>
                </c:pt>
                <c:pt idx="34">
                  <c:v>21623</c:v>
                </c:pt>
                <c:pt idx="35">
                  <c:v>21581</c:v>
                </c:pt>
                <c:pt idx="36">
                  <c:v>21587</c:v>
                </c:pt>
                <c:pt idx="37">
                  <c:v>21606</c:v>
                </c:pt>
                <c:pt idx="38">
                  <c:v>21470</c:v>
                </c:pt>
                <c:pt idx="39">
                  <c:v>21370</c:v>
                </c:pt>
                <c:pt idx="40">
                  <c:v>21447</c:v>
                </c:pt>
                <c:pt idx="41">
                  <c:v>21591</c:v>
                </c:pt>
                <c:pt idx="42">
                  <c:v>21831</c:v>
                </c:pt>
                <c:pt idx="43">
                  <c:v>22107</c:v>
                </c:pt>
              </c:numCache>
            </c:numRef>
          </c:val>
        </c:ser>
        <c:ser>
          <c:idx val="1"/>
          <c:order val="1"/>
          <c:tx>
            <c:strRef>
              <c:f>Feuil1!$D$5</c:f>
              <c:strCache>
                <c:ptCount val="1"/>
                <c:pt idx="0">
                  <c:v>Temps partiel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</c:spPr>
          <c:cat>
            <c:strRef>
              <c:f>Feuil1!$A$8:$A$51</c:f>
              <c:strCache>
                <c:ptCount val="44"/>
                <c:pt idx="0">
                  <c:v>1975</c:v>
                </c:pt>
                <c:pt idx="1">
                  <c:v>1976</c:v>
                </c:pt>
                <c:pt idx="2">
                  <c:v>1977</c:v>
                </c:pt>
                <c:pt idx="3">
                  <c:v>1978</c:v>
                </c:pt>
                <c:pt idx="4">
                  <c:v>1979</c:v>
                </c:pt>
                <c:pt idx="5">
                  <c:v>1980</c:v>
                </c:pt>
                <c:pt idx="6">
                  <c:v>1981</c:v>
                </c:pt>
                <c:pt idx="7">
                  <c:v>1982</c:v>
                </c:pt>
                <c:pt idx="8">
                  <c:v>1983</c:v>
                </c:pt>
                <c:pt idx="9">
                  <c:v>1984</c:v>
                </c:pt>
                <c:pt idx="10">
                  <c:v>1985</c:v>
                </c:pt>
                <c:pt idx="11">
                  <c:v>1986</c:v>
                </c:pt>
                <c:pt idx="12">
                  <c:v>1987</c:v>
                </c:pt>
                <c:pt idx="13">
                  <c:v>1988</c:v>
                </c:pt>
                <c:pt idx="14">
                  <c:v>1989</c:v>
                </c:pt>
                <c:pt idx="15">
                  <c:v>1990</c:v>
                </c:pt>
                <c:pt idx="16">
                  <c:v>1991</c:v>
                </c:pt>
                <c:pt idx="17">
                  <c:v>1992</c:v>
                </c:pt>
                <c:pt idx="18">
                  <c:v>1993</c:v>
                </c:pt>
                <c:pt idx="19">
                  <c:v>1994</c:v>
                </c:pt>
                <c:pt idx="20">
                  <c:v>1995</c:v>
                </c:pt>
                <c:pt idx="21">
                  <c:v>1996</c:v>
                </c:pt>
                <c:pt idx="22">
                  <c:v>1997</c:v>
                </c:pt>
                <c:pt idx="23">
                  <c:v>1998</c:v>
                </c:pt>
                <c:pt idx="24">
                  <c:v>1999</c:v>
                </c:pt>
                <c:pt idx="25">
                  <c:v>2000</c:v>
                </c:pt>
                <c:pt idx="26">
                  <c:v>2001</c:v>
                </c:pt>
                <c:pt idx="27">
                  <c:v>2002</c:v>
                </c:pt>
                <c:pt idx="28">
                  <c:v>2003</c:v>
                </c:pt>
                <c:pt idx="29">
                  <c:v>2004</c:v>
                </c:pt>
                <c:pt idx="30">
                  <c:v>2005</c:v>
                </c:pt>
                <c:pt idx="31">
                  <c:v>2006</c:v>
                </c:pt>
                <c:pt idx="32">
                  <c:v>2007</c:v>
                </c:pt>
                <c:pt idx="33">
                  <c:v>2008</c:v>
                </c:pt>
                <c:pt idx="34">
                  <c:v>2009</c:v>
                </c:pt>
                <c:pt idx="35">
                  <c:v>2010</c:v>
                </c:pt>
                <c:pt idx="36">
                  <c:v>2011</c:v>
                </c:pt>
                <c:pt idx="37">
                  <c:v>2012</c:v>
                </c:pt>
                <c:pt idx="38">
                  <c:v>2013</c:v>
                </c:pt>
                <c:pt idx="39">
                  <c:v>2014</c:v>
                </c:pt>
                <c:pt idx="40">
                  <c:v>2015</c:v>
                </c:pt>
                <c:pt idx="41">
                  <c:v>2016</c:v>
                </c:pt>
                <c:pt idx="42">
                  <c:v>2017</c:v>
                </c:pt>
                <c:pt idx="43">
                  <c:v>2018</c:v>
                </c:pt>
              </c:strCache>
            </c:strRef>
          </c:cat>
          <c:val>
            <c:numRef>
              <c:f>Feuil1!$D$8:$D$51</c:f>
              <c:numCache>
                <c:formatCode>#,##0</c:formatCode>
                <c:ptCount val="44"/>
                <c:pt idx="0">
                  <c:v>1843</c:v>
                </c:pt>
                <c:pt idx="1">
                  <c:v>1862</c:v>
                </c:pt>
                <c:pt idx="2">
                  <c:v>2012</c:v>
                </c:pt>
                <c:pt idx="3">
                  <c:v>1822</c:v>
                </c:pt>
                <c:pt idx="4">
                  <c:v>1914</c:v>
                </c:pt>
                <c:pt idx="5">
                  <c:v>1951</c:v>
                </c:pt>
                <c:pt idx="6">
                  <c:v>1959</c:v>
                </c:pt>
                <c:pt idx="7">
                  <c:v>2151</c:v>
                </c:pt>
                <c:pt idx="8">
                  <c:v>2265</c:v>
                </c:pt>
                <c:pt idx="9">
                  <c:v>2381</c:v>
                </c:pt>
                <c:pt idx="10">
                  <c:v>2540</c:v>
                </c:pt>
                <c:pt idx="11">
                  <c:v>2760</c:v>
                </c:pt>
                <c:pt idx="12">
                  <c:v>2771</c:v>
                </c:pt>
                <c:pt idx="13">
                  <c:v>2827</c:v>
                </c:pt>
                <c:pt idx="14">
                  <c:v>2877</c:v>
                </c:pt>
                <c:pt idx="15">
                  <c:v>2865</c:v>
                </c:pt>
                <c:pt idx="16">
                  <c:v>2853</c:v>
                </c:pt>
                <c:pt idx="17">
                  <c:v>2999</c:v>
                </c:pt>
                <c:pt idx="18">
                  <c:v>3267</c:v>
                </c:pt>
                <c:pt idx="19">
                  <c:v>3483</c:v>
                </c:pt>
                <c:pt idx="20">
                  <c:v>3713</c:v>
                </c:pt>
                <c:pt idx="21">
                  <c:v>3824</c:v>
                </c:pt>
                <c:pt idx="22">
                  <c:v>3998</c:v>
                </c:pt>
                <c:pt idx="23">
                  <c:v>4157</c:v>
                </c:pt>
                <c:pt idx="24">
                  <c:v>4214</c:v>
                </c:pt>
                <c:pt idx="25">
                  <c:v>4241</c:v>
                </c:pt>
                <c:pt idx="26">
                  <c:v>4185</c:v>
                </c:pt>
                <c:pt idx="27">
                  <c:v>4169</c:v>
                </c:pt>
                <c:pt idx="28">
                  <c:v>4257</c:v>
                </c:pt>
                <c:pt idx="29">
                  <c:v>4331</c:v>
                </c:pt>
                <c:pt idx="30">
                  <c:v>4415</c:v>
                </c:pt>
                <c:pt idx="31">
                  <c:v>4451</c:v>
                </c:pt>
                <c:pt idx="32">
                  <c:v>4551</c:v>
                </c:pt>
                <c:pt idx="33">
                  <c:v>4519</c:v>
                </c:pt>
                <c:pt idx="34">
                  <c:v>4581</c:v>
                </c:pt>
                <c:pt idx="35">
                  <c:v>4702</c:v>
                </c:pt>
                <c:pt idx="36">
                  <c:v>4733</c:v>
                </c:pt>
                <c:pt idx="37">
                  <c:v>4769</c:v>
                </c:pt>
                <c:pt idx="38">
                  <c:v>4881</c:v>
                </c:pt>
                <c:pt idx="39">
                  <c:v>5006</c:v>
                </c:pt>
                <c:pt idx="40">
                  <c:v>4976</c:v>
                </c:pt>
                <c:pt idx="41">
                  <c:v>4993</c:v>
                </c:pt>
                <c:pt idx="42">
                  <c:v>5049</c:v>
                </c:pt>
                <c:pt idx="43">
                  <c:v>5015</c:v>
                </c:pt>
              </c:numCache>
            </c:numRef>
          </c:val>
        </c:ser>
        <c:gapWidth val="50"/>
        <c:overlap val="100"/>
        <c:axId val="253084800"/>
        <c:axId val="253086336"/>
      </c:barChart>
      <c:catAx>
        <c:axId val="2530848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3086336"/>
        <c:crosses val="autoZero"/>
        <c:auto val="1"/>
        <c:lblAlgn val="ctr"/>
        <c:lblOffset val="100"/>
      </c:catAx>
      <c:valAx>
        <c:axId val="253086336"/>
        <c:scaling>
          <c:orientation val="minMax"/>
          <c:min val="0.75000000000000178"/>
        </c:scaling>
        <c:axPos val="l"/>
        <c:majorGridlines/>
        <c:minorGridlines/>
        <c:numFmt formatCode="0%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308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048528660879891"/>
          <c:y val="0.74421315351246886"/>
          <c:w val="0.17461094526696821"/>
          <c:h val="7.5542196912070064E-2"/>
        </c:manualLayout>
      </c:layout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plotArea>
      <c:layout>
        <c:manualLayout>
          <c:layoutTarget val="inner"/>
          <c:xMode val="edge"/>
          <c:yMode val="edge"/>
          <c:x val="5.2308295933998217E-2"/>
          <c:y val="6.2877325712875964E-2"/>
          <c:w val="0.93950057778613849"/>
          <c:h val="0.86792870212372508"/>
        </c:manualLayout>
      </c:layout>
      <c:areaChart>
        <c:grouping val="stacked"/>
        <c:ser>
          <c:idx val="0"/>
          <c:order val="0"/>
          <c:tx>
            <c:strRef>
              <c:f>Feuil1!$B$5</c:f>
              <c:strCache>
                <c:ptCount val="1"/>
                <c:pt idx="0">
                  <c:v>À temps partiel, souhaitant travailler davantage, recherchant un emploi et disponible pour travailler davantage</c:v>
                </c:pt>
              </c:strCache>
            </c:strRef>
          </c:tx>
          <c:cat>
            <c:strRef>
              <c:f>Feuil1!$A$8:$A$36</c:f>
              <c:strCache>
                <c:ptCount val="29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</c:strCache>
            </c:strRef>
          </c:cat>
          <c:val>
            <c:numRef>
              <c:f>Feuil1!$B$8:$B$36</c:f>
              <c:numCache>
                <c:formatCode>#,##0</c:formatCode>
                <c:ptCount val="29"/>
                <c:pt idx="0">
                  <c:v>116</c:v>
                </c:pt>
                <c:pt idx="1">
                  <c:v>88</c:v>
                </c:pt>
                <c:pt idx="2">
                  <c:v>129</c:v>
                </c:pt>
                <c:pt idx="3">
                  <c:v>197</c:v>
                </c:pt>
                <c:pt idx="4">
                  <c:v>252</c:v>
                </c:pt>
                <c:pt idx="5">
                  <c:v>262</c:v>
                </c:pt>
                <c:pt idx="6">
                  <c:v>272</c:v>
                </c:pt>
                <c:pt idx="7">
                  <c:v>295</c:v>
                </c:pt>
                <c:pt idx="8">
                  <c:v>323</c:v>
                </c:pt>
                <c:pt idx="9">
                  <c:v>286</c:v>
                </c:pt>
                <c:pt idx="10">
                  <c:v>276</c:v>
                </c:pt>
                <c:pt idx="11">
                  <c:v>219</c:v>
                </c:pt>
                <c:pt idx="12">
                  <c:v>202</c:v>
                </c:pt>
                <c:pt idx="13">
                  <c:v>189</c:v>
                </c:pt>
                <c:pt idx="14">
                  <c:v>191</c:v>
                </c:pt>
                <c:pt idx="15">
                  <c:v>183</c:v>
                </c:pt>
                <c:pt idx="16">
                  <c:v>210</c:v>
                </c:pt>
                <c:pt idx="17">
                  <c:v>241</c:v>
                </c:pt>
                <c:pt idx="18">
                  <c:v>248</c:v>
                </c:pt>
                <c:pt idx="19">
                  <c:v>274</c:v>
                </c:pt>
                <c:pt idx="20">
                  <c:v>268</c:v>
                </c:pt>
                <c:pt idx="21">
                  <c:v>269</c:v>
                </c:pt>
                <c:pt idx="22">
                  <c:v>279</c:v>
                </c:pt>
                <c:pt idx="23">
                  <c:v>265</c:v>
                </c:pt>
                <c:pt idx="24">
                  <c:v>256</c:v>
                </c:pt>
                <c:pt idx="25">
                  <c:v>256</c:v>
                </c:pt>
                <c:pt idx="26">
                  <c:v>248</c:v>
                </c:pt>
                <c:pt idx="27">
                  <c:v>227</c:v>
                </c:pt>
                <c:pt idx="28">
                  <c:v>221</c:v>
                </c:pt>
              </c:numCache>
            </c:numRef>
          </c:val>
        </c:ser>
        <c:ser>
          <c:idx val="1"/>
          <c:order val="1"/>
          <c:tx>
            <c:strRef>
              <c:f>Feuil1!$D$5</c:f>
              <c:strCache>
                <c:ptCount val="1"/>
                <c:pt idx="0">
                  <c:v>À temps partiel, souhaitant travailler davantage, mais ne recherchant pas un emploi bien que disponible pour travailler davantage</c:v>
                </c:pt>
              </c:strCache>
            </c:strRef>
          </c:tx>
          <c:cat>
            <c:strRef>
              <c:f>Feuil1!$A$8:$A$36</c:f>
              <c:strCache>
                <c:ptCount val="29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</c:strCache>
            </c:strRef>
          </c:cat>
          <c:val>
            <c:numRef>
              <c:f>Feuil1!$D$8:$D$36</c:f>
              <c:numCache>
                <c:formatCode>#,##0</c:formatCode>
                <c:ptCount val="29"/>
                <c:pt idx="0">
                  <c:v>487</c:v>
                </c:pt>
                <c:pt idx="1">
                  <c:v>464</c:v>
                </c:pt>
                <c:pt idx="2">
                  <c:v>477</c:v>
                </c:pt>
                <c:pt idx="3">
                  <c:v>566</c:v>
                </c:pt>
                <c:pt idx="4">
                  <c:v>644</c:v>
                </c:pt>
                <c:pt idx="5">
                  <c:v>682</c:v>
                </c:pt>
                <c:pt idx="6">
                  <c:v>710</c:v>
                </c:pt>
                <c:pt idx="7">
                  <c:v>787</c:v>
                </c:pt>
                <c:pt idx="8">
                  <c:v>765</c:v>
                </c:pt>
                <c:pt idx="9">
                  <c:v>763</c:v>
                </c:pt>
                <c:pt idx="10">
                  <c:v>760</c:v>
                </c:pt>
                <c:pt idx="11">
                  <c:v>752</c:v>
                </c:pt>
                <c:pt idx="12">
                  <c:v>712</c:v>
                </c:pt>
                <c:pt idx="13">
                  <c:v>727</c:v>
                </c:pt>
                <c:pt idx="14">
                  <c:v>802</c:v>
                </c:pt>
                <c:pt idx="15">
                  <c:v>802</c:v>
                </c:pt>
                <c:pt idx="16">
                  <c:v>808</c:v>
                </c:pt>
                <c:pt idx="17">
                  <c:v>857</c:v>
                </c:pt>
                <c:pt idx="18">
                  <c:v>897</c:v>
                </c:pt>
                <c:pt idx="19">
                  <c:v>920</c:v>
                </c:pt>
                <c:pt idx="20">
                  <c:v>978</c:v>
                </c:pt>
                <c:pt idx="21">
                  <c:v>895</c:v>
                </c:pt>
                <c:pt idx="22">
                  <c:v>889</c:v>
                </c:pt>
                <c:pt idx="23">
                  <c:v>948</c:v>
                </c:pt>
                <c:pt idx="24">
                  <c:v>954</c:v>
                </c:pt>
                <c:pt idx="25">
                  <c:v>981</c:v>
                </c:pt>
                <c:pt idx="26">
                  <c:v>938</c:v>
                </c:pt>
                <c:pt idx="27">
                  <c:v>907</c:v>
                </c:pt>
                <c:pt idx="28">
                  <c:v>877</c:v>
                </c:pt>
              </c:numCache>
            </c:numRef>
          </c:val>
        </c:ser>
        <c:ser>
          <c:idx val="3"/>
          <c:order val="2"/>
          <c:tx>
            <c:strRef>
              <c:f>Feuil1!$F$5</c:f>
              <c:strCache>
                <c:ptCount val="1"/>
                <c:pt idx="0">
                  <c:v>À temps complet, ayant involontairement travaillé moins que d'habitude (chômage partiel, chômage technique)</c:v>
                </c:pt>
              </c:strCache>
            </c:strRef>
          </c:tx>
          <c:cat>
            <c:strRef>
              <c:f>Feuil1!$A$8:$A$36</c:f>
              <c:strCache>
                <c:ptCount val="29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</c:strCache>
            </c:strRef>
          </c:cat>
          <c:val>
            <c:numRef>
              <c:f>Feuil1!$F$8:$F$36</c:f>
              <c:numCache>
                <c:formatCode>#,##0</c:formatCode>
                <c:ptCount val="29"/>
                <c:pt idx="0">
                  <c:v>55</c:v>
                </c:pt>
                <c:pt idx="1">
                  <c:v>61</c:v>
                </c:pt>
                <c:pt idx="2">
                  <c:v>53</c:v>
                </c:pt>
                <c:pt idx="3">
                  <c:v>69</c:v>
                </c:pt>
                <c:pt idx="4">
                  <c:v>69</c:v>
                </c:pt>
                <c:pt idx="5">
                  <c:v>63</c:v>
                </c:pt>
                <c:pt idx="6">
                  <c:v>53</c:v>
                </c:pt>
                <c:pt idx="7">
                  <c:v>42</c:v>
                </c:pt>
                <c:pt idx="8">
                  <c:v>35</c:v>
                </c:pt>
                <c:pt idx="9">
                  <c:v>55</c:v>
                </c:pt>
                <c:pt idx="10">
                  <c:v>37</c:v>
                </c:pt>
                <c:pt idx="11">
                  <c:v>47</c:v>
                </c:pt>
                <c:pt idx="12">
                  <c:v>42</c:v>
                </c:pt>
                <c:pt idx="13">
                  <c:v>34</c:v>
                </c:pt>
                <c:pt idx="14">
                  <c:v>22</c:v>
                </c:pt>
                <c:pt idx="15">
                  <c:v>28</c:v>
                </c:pt>
                <c:pt idx="16">
                  <c:v>23</c:v>
                </c:pt>
                <c:pt idx="17">
                  <c:v>25</c:v>
                </c:pt>
                <c:pt idx="18">
                  <c:v>19</c:v>
                </c:pt>
                <c:pt idx="19">
                  <c:v>48</c:v>
                </c:pt>
                <c:pt idx="20">
                  <c:v>45</c:v>
                </c:pt>
                <c:pt idx="21">
                  <c:v>15</c:v>
                </c:pt>
                <c:pt idx="22">
                  <c:v>24</c:v>
                </c:pt>
                <c:pt idx="23">
                  <c:v>43</c:v>
                </c:pt>
                <c:pt idx="24">
                  <c:v>18</c:v>
                </c:pt>
                <c:pt idx="25">
                  <c:v>18</c:v>
                </c:pt>
                <c:pt idx="26">
                  <c:v>23</c:v>
                </c:pt>
                <c:pt idx="27">
                  <c:v>20</c:v>
                </c:pt>
                <c:pt idx="28">
                  <c:v>31</c:v>
                </c:pt>
              </c:numCache>
            </c:numRef>
          </c:val>
        </c:ser>
        <c:axId val="253108992"/>
        <c:axId val="253110528"/>
      </c:areaChart>
      <c:catAx>
        <c:axId val="25310899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3110528"/>
        <c:crosses val="autoZero"/>
        <c:auto val="1"/>
        <c:lblAlgn val="ctr"/>
        <c:lblOffset val="100"/>
      </c:catAx>
      <c:valAx>
        <c:axId val="253110528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milliers</a:t>
                </a:r>
              </a:p>
            </c:rich>
          </c:tx>
          <c:layout>
            <c:manualLayout>
              <c:xMode val="edge"/>
              <c:yMode val="edge"/>
              <c:x val="1.501705227522724E-2"/>
              <c:y val="2.1529311113274228E-3"/>
            </c:manualLayout>
          </c:layout>
        </c:title>
        <c:numFmt formatCode="#,##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3108992"/>
        <c:crosses val="autoZero"/>
        <c:crossBetween val="midCat"/>
        <c:majorUnit val="100"/>
        <c:minorUnit val="50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38407288167477543"/>
          <c:y val="0.38642692378857496"/>
          <c:w val="0.511785574963879"/>
          <c:h val="0.2647440636500073"/>
        </c:manualLayout>
      </c:layout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plotArea>
      <c:layout>
        <c:manualLayout>
          <c:layoutTarget val="inner"/>
          <c:xMode val="edge"/>
          <c:yMode val="edge"/>
          <c:x val="8.5968246101918513E-2"/>
          <c:y val="8.4580351333767206E-2"/>
          <c:w val="0.89064242793592951"/>
          <c:h val="0.82499449279965575"/>
        </c:manualLayout>
      </c:layout>
      <c:lineChart>
        <c:grouping val="standard"/>
        <c:ser>
          <c:idx val="0"/>
          <c:order val="0"/>
          <c:marker>
            <c:symbol val="none"/>
          </c:marker>
          <c:cat>
            <c:strRef>
              <c:f>'t309'!$A$6:$A$34</c:f>
              <c:strCache>
                <c:ptCount val="29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</c:strCache>
            </c:strRef>
          </c:cat>
          <c:val>
            <c:numRef>
              <c:f>'t309'!$K$6:$K$34</c:f>
              <c:numCache>
                <c:formatCode>#,##0.0</c:formatCode>
                <c:ptCount val="29"/>
                <c:pt idx="0">
                  <c:v>1358</c:v>
                </c:pt>
                <c:pt idx="1">
                  <c:v>1291</c:v>
                </c:pt>
                <c:pt idx="2">
                  <c:v>1358</c:v>
                </c:pt>
                <c:pt idx="3">
                  <c:v>1419</c:v>
                </c:pt>
                <c:pt idx="4">
                  <c:v>1465</c:v>
                </c:pt>
                <c:pt idx="5">
                  <c:v>1431</c:v>
                </c:pt>
                <c:pt idx="6">
                  <c:v>1375</c:v>
                </c:pt>
                <c:pt idx="7">
                  <c:v>1397</c:v>
                </c:pt>
                <c:pt idx="8">
                  <c:v>1413</c:v>
                </c:pt>
                <c:pt idx="9">
                  <c:v>1376</c:v>
                </c:pt>
                <c:pt idx="10">
                  <c:v>1349</c:v>
                </c:pt>
                <c:pt idx="11">
                  <c:v>1271</c:v>
                </c:pt>
                <c:pt idx="12">
                  <c:v>1293</c:v>
                </c:pt>
                <c:pt idx="13">
                  <c:v>1277</c:v>
                </c:pt>
                <c:pt idx="14">
                  <c:v>1334</c:v>
                </c:pt>
                <c:pt idx="15">
                  <c:v>1283</c:v>
                </c:pt>
                <c:pt idx="16">
                  <c:v>1312</c:v>
                </c:pt>
                <c:pt idx="17">
                  <c:v>1262</c:v>
                </c:pt>
                <c:pt idx="18">
                  <c:v>1245</c:v>
                </c:pt>
                <c:pt idx="19">
                  <c:v>1327</c:v>
                </c:pt>
                <c:pt idx="20">
                  <c:v>1344</c:v>
                </c:pt>
                <c:pt idx="21">
                  <c:v>1347</c:v>
                </c:pt>
                <c:pt idx="22">
                  <c:v>1337</c:v>
                </c:pt>
                <c:pt idx="23">
                  <c:v>1411</c:v>
                </c:pt>
                <c:pt idx="24">
                  <c:v>1504</c:v>
                </c:pt>
                <c:pt idx="25">
                  <c:v>1557</c:v>
                </c:pt>
                <c:pt idx="26">
                  <c:v>1600</c:v>
                </c:pt>
                <c:pt idx="27">
                  <c:v>1608</c:v>
                </c:pt>
                <c:pt idx="28">
                  <c:v>1622</c:v>
                </c:pt>
              </c:numCache>
            </c:numRef>
          </c:val>
        </c:ser>
        <c:marker val="1"/>
        <c:axId val="253125760"/>
        <c:axId val="253127296"/>
      </c:lineChart>
      <c:catAx>
        <c:axId val="2531257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3127296"/>
        <c:crosses val="autoZero"/>
        <c:auto val="1"/>
        <c:lblAlgn val="ctr"/>
        <c:lblOffset val="100"/>
      </c:catAx>
      <c:valAx>
        <c:axId val="253127296"/>
        <c:scaling>
          <c:orientation val="minMax"/>
          <c:min val="1200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 sz="800"/>
                </a:pPr>
                <a:r>
                  <a:rPr lang="fr-FR" sz="800"/>
                  <a:t>milliers</a:t>
                </a:r>
              </a:p>
            </c:rich>
          </c:tx>
          <c:layout>
            <c:manualLayout>
              <c:xMode val="edge"/>
              <c:yMode val="edge"/>
              <c:x val="1.9136721241760638E-2"/>
              <c:y val="1.4375842089354956E-2"/>
            </c:manualLayout>
          </c:layout>
        </c:title>
        <c:numFmt formatCode="#,##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3125760"/>
        <c:crosses val="autoZero"/>
        <c:crossBetween val="between"/>
        <c:majorUnit val="100"/>
        <c:minorUnit val="10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1"/>
  <c:chart>
    <c:autoTitleDeleted val="1"/>
    <c:plotArea>
      <c:layout>
        <c:manualLayout>
          <c:layoutTarget val="inner"/>
          <c:xMode val="edge"/>
          <c:yMode val="edge"/>
          <c:x val="5.955056300556287E-2"/>
          <c:y val="6.7054871404781974E-2"/>
          <c:w val="0.9306951170352874"/>
          <c:h val="0.85304611336115665"/>
        </c:manualLayout>
      </c:layout>
      <c:lineChart>
        <c:grouping val="standard"/>
        <c:ser>
          <c:idx val="0"/>
          <c:order val="0"/>
          <c:tx>
            <c:v>Chômeurs Pôle Emploi (catégorie A)</c:v>
          </c:tx>
          <c:marker>
            <c:symbol val="none"/>
          </c:marker>
          <c:cat>
            <c:strRef>
              <c:f>'Pole emploi'!$A$11:$A$105</c:f>
              <c:strCache>
                <c:ptCount val="95"/>
                <c:pt idx="0">
                  <c:v>T1-96 </c:v>
                </c:pt>
                <c:pt idx="1">
                  <c:v>T2-96 </c:v>
                </c:pt>
                <c:pt idx="2">
                  <c:v>T3-96 </c:v>
                </c:pt>
                <c:pt idx="3">
                  <c:v>T4-96 </c:v>
                </c:pt>
                <c:pt idx="4">
                  <c:v>T1-97 </c:v>
                </c:pt>
                <c:pt idx="5">
                  <c:v>T2-97 </c:v>
                </c:pt>
                <c:pt idx="6">
                  <c:v>T3-97 </c:v>
                </c:pt>
                <c:pt idx="7">
                  <c:v>T4-97 </c:v>
                </c:pt>
                <c:pt idx="8">
                  <c:v>T1-98 </c:v>
                </c:pt>
                <c:pt idx="9">
                  <c:v>T2-98 </c:v>
                </c:pt>
                <c:pt idx="10">
                  <c:v>T3-98 </c:v>
                </c:pt>
                <c:pt idx="11">
                  <c:v>T4-98 </c:v>
                </c:pt>
                <c:pt idx="12">
                  <c:v>T1-99 </c:v>
                </c:pt>
                <c:pt idx="13">
                  <c:v>T2-99 </c:v>
                </c:pt>
                <c:pt idx="14">
                  <c:v>T3-99 </c:v>
                </c:pt>
                <c:pt idx="15">
                  <c:v>T4-99 </c:v>
                </c:pt>
                <c:pt idx="16">
                  <c:v>T1-00 </c:v>
                </c:pt>
                <c:pt idx="17">
                  <c:v>T2-00 </c:v>
                </c:pt>
                <c:pt idx="18">
                  <c:v>T3-00 </c:v>
                </c:pt>
                <c:pt idx="19">
                  <c:v>T4-00 </c:v>
                </c:pt>
                <c:pt idx="20">
                  <c:v>T1-01 </c:v>
                </c:pt>
                <c:pt idx="21">
                  <c:v>T2-01 </c:v>
                </c:pt>
                <c:pt idx="22">
                  <c:v>T3-01 </c:v>
                </c:pt>
                <c:pt idx="23">
                  <c:v>T4-01 </c:v>
                </c:pt>
                <c:pt idx="24">
                  <c:v>T1-02 </c:v>
                </c:pt>
                <c:pt idx="25">
                  <c:v>T2-02 </c:v>
                </c:pt>
                <c:pt idx="26">
                  <c:v>T3-02 </c:v>
                </c:pt>
                <c:pt idx="27">
                  <c:v>T4-02 </c:v>
                </c:pt>
                <c:pt idx="28">
                  <c:v>T1-03 </c:v>
                </c:pt>
                <c:pt idx="29">
                  <c:v>T2-03 </c:v>
                </c:pt>
                <c:pt idx="30">
                  <c:v>T3-03 </c:v>
                </c:pt>
                <c:pt idx="31">
                  <c:v>T4-03 </c:v>
                </c:pt>
                <c:pt idx="32">
                  <c:v>T1-04 </c:v>
                </c:pt>
                <c:pt idx="33">
                  <c:v>T2-04 </c:v>
                </c:pt>
                <c:pt idx="34">
                  <c:v>T3-04 </c:v>
                </c:pt>
                <c:pt idx="35">
                  <c:v>T4-04 </c:v>
                </c:pt>
                <c:pt idx="36">
                  <c:v>T1-05 </c:v>
                </c:pt>
                <c:pt idx="37">
                  <c:v>T2-05 </c:v>
                </c:pt>
                <c:pt idx="38">
                  <c:v>T3-05 </c:v>
                </c:pt>
                <c:pt idx="39">
                  <c:v>T4-05 </c:v>
                </c:pt>
                <c:pt idx="40">
                  <c:v>T1-06 </c:v>
                </c:pt>
                <c:pt idx="41">
                  <c:v>T2-06 </c:v>
                </c:pt>
                <c:pt idx="42">
                  <c:v>T3-06 </c:v>
                </c:pt>
                <c:pt idx="43">
                  <c:v>T4-06 </c:v>
                </c:pt>
                <c:pt idx="44">
                  <c:v>T1-07 </c:v>
                </c:pt>
                <c:pt idx="45">
                  <c:v>T2-07 </c:v>
                </c:pt>
                <c:pt idx="46">
                  <c:v>T3-07 </c:v>
                </c:pt>
                <c:pt idx="47">
                  <c:v>T4-07 </c:v>
                </c:pt>
                <c:pt idx="48">
                  <c:v>T1-08 </c:v>
                </c:pt>
                <c:pt idx="49">
                  <c:v>T2-08 </c:v>
                </c:pt>
                <c:pt idx="50">
                  <c:v>T3-08 </c:v>
                </c:pt>
                <c:pt idx="51">
                  <c:v>T4-08 </c:v>
                </c:pt>
                <c:pt idx="52">
                  <c:v>T1-09 </c:v>
                </c:pt>
                <c:pt idx="53">
                  <c:v>T2-09 </c:v>
                </c:pt>
                <c:pt idx="54">
                  <c:v>T3-09 </c:v>
                </c:pt>
                <c:pt idx="55">
                  <c:v>T4-09 </c:v>
                </c:pt>
                <c:pt idx="56">
                  <c:v>T1-10 </c:v>
                </c:pt>
                <c:pt idx="57">
                  <c:v>T2-10 </c:v>
                </c:pt>
                <c:pt idx="58">
                  <c:v>T3-10 </c:v>
                </c:pt>
                <c:pt idx="59">
                  <c:v>T4-10 </c:v>
                </c:pt>
                <c:pt idx="60">
                  <c:v>T1-11 </c:v>
                </c:pt>
                <c:pt idx="61">
                  <c:v>T2-11 </c:v>
                </c:pt>
                <c:pt idx="62">
                  <c:v>T3-11 </c:v>
                </c:pt>
                <c:pt idx="63">
                  <c:v>T4-11 </c:v>
                </c:pt>
                <c:pt idx="64">
                  <c:v>T1-12 </c:v>
                </c:pt>
                <c:pt idx="65">
                  <c:v>T2-12 </c:v>
                </c:pt>
                <c:pt idx="66">
                  <c:v>T3-12 </c:v>
                </c:pt>
                <c:pt idx="67">
                  <c:v>T4-12 </c:v>
                </c:pt>
                <c:pt idx="68">
                  <c:v>T1-13 </c:v>
                </c:pt>
                <c:pt idx="69">
                  <c:v>T2-13 </c:v>
                </c:pt>
                <c:pt idx="70">
                  <c:v>T3-13 </c:v>
                </c:pt>
                <c:pt idx="71">
                  <c:v>T4-13 </c:v>
                </c:pt>
                <c:pt idx="72">
                  <c:v>T1-14 </c:v>
                </c:pt>
                <c:pt idx="73">
                  <c:v>T2-14 </c:v>
                </c:pt>
                <c:pt idx="74">
                  <c:v>T3-14 </c:v>
                </c:pt>
                <c:pt idx="75">
                  <c:v>T4-14 </c:v>
                </c:pt>
                <c:pt idx="76">
                  <c:v>T1-15 </c:v>
                </c:pt>
                <c:pt idx="77">
                  <c:v>T2-15 </c:v>
                </c:pt>
                <c:pt idx="78">
                  <c:v>T3-15 </c:v>
                </c:pt>
                <c:pt idx="79">
                  <c:v>T4-15 </c:v>
                </c:pt>
                <c:pt idx="80">
                  <c:v>T1-16 </c:v>
                </c:pt>
                <c:pt idx="81">
                  <c:v>T2-16 </c:v>
                </c:pt>
                <c:pt idx="82">
                  <c:v>T3-16 </c:v>
                </c:pt>
                <c:pt idx="83">
                  <c:v>T4-16 </c:v>
                </c:pt>
                <c:pt idx="84">
                  <c:v>T1-17 </c:v>
                </c:pt>
                <c:pt idx="85">
                  <c:v>T2-17 </c:v>
                </c:pt>
                <c:pt idx="86">
                  <c:v>T3-17 </c:v>
                </c:pt>
                <c:pt idx="87">
                  <c:v>T4-17 </c:v>
                </c:pt>
                <c:pt idx="88">
                  <c:v>T1-18 </c:v>
                </c:pt>
                <c:pt idx="89">
                  <c:v>T2-18 </c:v>
                </c:pt>
                <c:pt idx="90">
                  <c:v>T3-18 </c:v>
                </c:pt>
                <c:pt idx="91">
                  <c:v>T4-18 </c:v>
                </c:pt>
                <c:pt idx="92">
                  <c:v>T1-19 </c:v>
                </c:pt>
                <c:pt idx="93">
                  <c:v>T2-19 </c:v>
                </c:pt>
                <c:pt idx="94">
                  <c:v>T3-19 </c:v>
                </c:pt>
              </c:strCache>
            </c:strRef>
          </c:cat>
          <c:val>
            <c:numRef>
              <c:f>'Pole emploi'!$J$11:$J$105</c:f>
              <c:numCache>
                <c:formatCode>0.0</c:formatCode>
                <c:ptCount val="95"/>
                <c:pt idx="0">
                  <c:v>3325.7</c:v>
                </c:pt>
                <c:pt idx="1">
                  <c:v>3337</c:v>
                </c:pt>
                <c:pt idx="2">
                  <c:v>3342.1</c:v>
                </c:pt>
                <c:pt idx="3">
                  <c:v>3371.7</c:v>
                </c:pt>
                <c:pt idx="4">
                  <c:v>3393.9</c:v>
                </c:pt>
                <c:pt idx="5">
                  <c:v>3399.5</c:v>
                </c:pt>
                <c:pt idx="6">
                  <c:v>3376</c:v>
                </c:pt>
                <c:pt idx="7">
                  <c:v>3365.8</c:v>
                </c:pt>
                <c:pt idx="8">
                  <c:v>3341.8</c:v>
                </c:pt>
                <c:pt idx="9">
                  <c:v>3313</c:v>
                </c:pt>
                <c:pt idx="10">
                  <c:v>3301.3</c:v>
                </c:pt>
                <c:pt idx="11">
                  <c:v>3304.2</c:v>
                </c:pt>
                <c:pt idx="12">
                  <c:v>3296</c:v>
                </c:pt>
                <c:pt idx="13">
                  <c:v>3265.7</c:v>
                </c:pt>
                <c:pt idx="14">
                  <c:v>3161.4</c:v>
                </c:pt>
                <c:pt idx="15">
                  <c:v>3075.3</c:v>
                </c:pt>
                <c:pt idx="16">
                  <c:v>2997.9</c:v>
                </c:pt>
                <c:pt idx="17">
                  <c:v>2893.6</c:v>
                </c:pt>
                <c:pt idx="18">
                  <c:v>2809.5</c:v>
                </c:pt>
                <c:pt idx="19">
                  <c:v>2682.2</c:v>
                </c:pt>
                <c:pt idx="20">
                  <c:v>2594.3000000000002</c:v>
                </c:pt>
                <c:pt idx="21">
                  <c:v>2571.6</c:v>
                </c:pt>
                <c:pt idx="22">
                  <c:v>2608.3000000000002</c:v>
                </c:pt>
                <c:pt idx="23">
                  <c:v>2667.1</c:v>
                </c:pt>
                <c:pt idx="24">
                  <c:v>2696.5</c:v>
                </c:pt>
                <c:pt idx="25">
                  <c:v>2731.6</c:v>
                </c:pt>
                <c:pt idx="26">
                  <c:v>2757</c:v>
                </c:pt>
                <c:pt idx="27">
                  <c:v>2775.6</c:v>
                </c:pt>
                <c:pt idx="28">
                  <c:v>2825.5</c:v>
                </c:pt>
                <c:pt idx="29">
                  <c:v>2849.9</c:v>
                </c:pt>
                <c:pt idx="30">
                  <c:v>2881.6</c:v>
                </c:pt>
                <c:pt idx="31">
                  <c:v>2906.3</c:v>
                </c:pt>
                <c:pt idx="32">
                  <c:v>2863.5</c:v>
                </c:pt>
                <c:pt idx="33">
                  <c:v>2858.1</c:v>
                </c:pt>
                <c:pt idx="34">
                  <c:v>2882.5</c:v>
                </c:pt>
                <c:pt idx="35">
                  <c:v>2892.8</c:v>
                </c:pt>
                <c:pt idx="36">
                  <c:v>2897.8</c:v>
                </c:pt>
                <c:pt idx="37">
                  <c:v>2888.9</c:v>
                </c:pt>
                <c:pt idx="38">
                  <c:v>2839.2</c:v>
                </c:pt>
                <c:pt idx="39">
                  <c:v>2775</c:v>
                </c:pt>
                <c:pt idx="40">
                  <c:v>2711.4</c:v>
                </c:pt>
                <c:pt idx="41">
                  <c:v>2606.3000000000002</c:v>
                </c:pt>
                <c:pt idx="42">
                  <c:v>2523.1</c:v>
                </c:pt>
                <c:pt idx="43">
                  <c:v>2465.8000000000002</c:v>
                </c:pt>
                <c:pt idx="44">
                  <c:v>2375</c:v>
                </c:pt>
                <c:pt idx="45">
                  <c:v>2308</c:v>
                </c:pt>
                <c:pt idx="46">
                  <c:v>2269.6999999999998</c:v>
                </c:pt>
                <c:pt idx="47">
                  <c:v>2203.6999999999998</c:v>
                </c:pt>
                <c:pt idx="48">
                  <c:v>2154.3000000000002</c:v>
                </c:pt>
                <c:pt idx="49">
                  <c:v>2170.6999999999998</c:v>
                </c:pt>
                <c:pt idx="50">
                  <c:v>2220.8000000000002</c:v>
                </c:pt>
                <c:pt idx="51">
                  <c:v>2337.5</c:v>
                </c:pt>
                <c:pt idx="52">
                  <c:v>2534.5</c:v>
                </c:pt>
                <c:pt idx="53">
                  <c:v>2696.5</c:v>
                </c:pt>
                <c:pt idx="54">
                  <c:v>2770.3</c:v>
                </c:pt>
                <c:pt idx="55">
                  <c:v>2845.2</c:v>
                </c:pt>
                <c:pt idx="56">
                  <c:v>2874.6</c:v>
                </c:pt>
                <c:pt idx="57">
                  <c:v>2897.8</c:v>
                </c:pt>
                <c:pt idx="58">
                  <c:v>2906.4</c:v>
                </c:pt>
                <c:pt idx="59">
                  <c:v>2909.9</c:v>
                </c:pt>
                <c:pt idx="60">
                  <c:v>2924.9</c:v>
                </c:pt>
                <c:pt idx="61">
                  <c:v>2937.9</c:v>
                </c:pt>
                <c:pt idx="62">
                  <c:v>2993.5</c:v>
                </c:pt>
                <c:pt idx="63">
                  <c:v>3053.2</c:v>
                </c:pt>
                <c:pt idx="64">
                  <c:v>3111.4</c:v>
                </c:pt>
                <c:pt idx="65">
                  <c:v>3157.6</c:v>
                </c:pt>
                <c:pt idx="66">
                  <c:v>3258.2</c:v>
                </c:pt>
                <c:pt idx="67">
                  <c:v>3361.3</c:v>
                </c:pt>
                <c:pt idx="68">
                  <c:v>3450.8</c:v>
                </c:pt>
                <c:pt idx="69">
                  <c:v>3516.3</c:v>
                </c:pt>
                <c:pt idx="70">
                  <c:v>3526.4</c:v>
                </c:pt>
                <c:pt idx="71">
                  <c:v>3551.1</c:v>
                </c:pt>
                <c:pt idx="72">
                  <c:v>3599.7</c:v>
                </c:pt>
                <c:pt idx="73">
                  <c:v>3642.1</c:v>
                </c:pt>
                <c:pt idx="74">
                  <c:v>3680.9</c:v>
                </c:pt>
                <c:pt idx="75">
                  <c:v>3735.2</c:v>
                </c:pt>
                <c:pt idx="76">
                  <c:v>3766.4</c:v>
                </c:pt>
                <c:pt idx="77">
                  <c:v>3812.3</c:v>
                </c:pt>
                <c:pt idx="78">
                  <c:v>3809</c:v>
                </c:pt>
                <c:pt idx="79">
                  <c:v>3838</c:v>
                </c:pt>
                <c:pt idx="80">
                  <c:v>3823.7</c:v>
                </c:pt>
                <c:pt idx="81">
                  <c:v>3778.6</c:v>
                </c:pt>
                <c:pt idx="82">
                  <c:v>3761.5</c:v>
                </c:pt>
                <c:pt idx="83">
                  <c:v>3724.6</c:v>
                </c:pt>
                <c:pt idx="84">
                  <c:v>3747.2</c:v>
                </c:pt>
                <c:pt idx="85">
                  <c:v>3744.2</c:v>
                </c:pt>
                <c:pt idx="86">
                  <c:v>3748.7</c:v>
                </c:pt>
                <c:pt idx="87">
                  <c:v>3725.2</c:v>
                </c:pt>
                <c:pt idx="88">
                  <c:v>3704.9</c:v>
                </c:pt>
                <c:pt idx="89">
                  <c:v>3704.5</c:v>
                </c:pt>
                <c:pt idx="90" formatCode="General">
                  <c:v>3707.4</c:v>
                </c:pt>
                <c:pt idx="91" formatCode="General">
                  <c:v>3674.4</c:v>
                </c:pt>
                <c:pt idx="92" formatCode="General">
                  <c:v>3649.3</c:v>
                </c:pt>
                <c:pt idx="93" formatCode="General">
                  <c:v>3632.5</c:v>
                </c:pt>
                <c:pt idx="94" formatCode="General">
                  <c:v>3616.7</c:v>
                </c:pt>
              </c:numCache>
            </c:numRef>
          </c:val>
        </c:ser>
        <c:ser>
          <c:idx val="1"/>
          <c:order val="1"/>
          <c:tx>
            <c:v>Chômeurs INSEE (au sens du BIT)</c:v>
          </c:tx>
          <c:marker>
            <c:symbol val="none"/>
          </c:marker>
          <c:val>
            <c:numRef>
              <c:f>Insee!$M$93:$M$187</c:f>
              <c:numCache>
                <c:formatCode>#,##0</c:formatCode>
                <c:ptCount val="95"/>
                <c:pt idx="0">
                  <c:v>2695</c:v>
                </c:pt>
                <c:pt idx="1">
                  <c:v>2770</c:v>
                </c:pt>
                <c:pt idx="2">
                  <c:v>2775</c:v>
                </c:pt>
                <c:pt idx="3">
                  <c:v>2781</c:v>
                </c:pt>
                <c:pt idx="4">
                  <c:v>2807</c:v>
                </c:pt>
                <c:pt idx="5">
                  <c:v>2810</c:v>
                </c:pt>
                <c:pt idx="6">
                  <c:v>2792</c:v>
                </c:pt>
                <c:pt idx="7">
                  <c:v>2763</c:v>
                </c:pt>
                <c:pt idx="8">
                  <c:v>2727</c:v>
                </c:pt>
                <c:pt idx="9">
                  <c:v>2705</c:v>
                </c:pt>
                <c:pt idx="10">
                  <c:v>2688</c:v>
                </c:pt>
                <c:pt idx="11">
                  <c:v>2699</c:v>
                </c:pt>
                <c:pt idx="12">
                  <c:v>2719</c:v>
                </c:pt>
                <c:pt idx="13">
                  <c:v>2708</c:v>
                </c:pt>
                <c:pt idx="14">
                  <c:v>2630</c:v>
                </c:pt>
                <c:pt idx="15">
                  <c:v>2531</c:v>
                </c:pt>
                <c:pt idx="16">
                  <c:v>2432</c:v>
                </c:pt>
                <c:pt idx="17">
                  <c:v>2333</c:v>
                </c:pt>
                <c:pt idx="18">
                  <c:v>2252</c:v>
                </c:pt>
                <c:pt idx="19">
                  <c:v>2175</c:v>
                </c:pt>
                <c:pt idx="20">
                  <c:v>2113</c:v>
                </c:pt>
                <c:pt idx="21">
                  <c:v>2086</c:v>
                </c:pt>
                <c:pt idx="22">
                  <c:v>2098</c:v>
                </c:pt>
                <c:pt idx="23">
                  <c:v>2128</c:v>
                </c:pt>
                <c:pt idx="24">
                  <c:v>2138</c:v>
                </c:pt>
                <c:pt idx="25">
                  <c:v>2151</c:v>
                </c:pt>
                <c:pt idx="26">
                  <c:v>2169</c:v>
                </c:pt>
                <c:pt idx="27">
                  <c:v>2198</c:v>
                </c:pt>
                <c:pt idx="28">
                  <c:v>2302</c:v>
                </c:pt>
                <c:pt idx="29">
                  <c:v>2347</c:v>
                </c:pt>
                <c:pt idx="30">
                  <c:v>2319</c:v>
                </c:pt>
                <c:pt idx="31">
                  <c:v>2424</c:v>
                </c:pt>
                <c:pt idx="32">
                  <c:v>2482</c:v>
                </c:pt>
                <c:pt idx="33">
                  <c:v>2428</c:v>
                </c:pt>
                <c:pt idx="34">
                  <c:v>2462</c:v>
                </c:pt>
                <c:pt idx="35">
                  <c:v>2477</c:v>
                </c:pt>
                <c:pt idx="36">
                  <c:v>2410</c:v>
                </c:pt>
                <c:pt idx="37">
                  <c:v>2466</c:v>
                </c:pt>
                <c:pt idx="38">
                  <c:v>2508</c:v>
                </c:pt>
                <c:pt idx="39">
                  <c:v>2535</c:v>
                </c:pt>
                <c:pt idx="40">
                  <c:v>2565</c:v>
                </c:pt>
                <c:pt idx="41">
                  <c:v>2515</c:v>
                </c:pt>
                <c:pt idx="42">
                  <c:v>2503</c:v>
                </c:pt>
                <c:pt idx="43">
                  <c:v>2356</c:v>
                </c:pt>
                <c:pt idx="44">
                  <c:v>2393</c:v>
                </c:pt>
                <c:pt idx="45">
                  <c:v>2304</c:v>
                </c:pt>
                <c:pt idx="46">
                  <c:v>2262</c:v>
                </c:pt>
                <c:pt idx="47">
                  <c:v>2125</c:v>
                </c:pt>
                <c:pt idx="48">
                  <c:v>2044</c:v>
                </c:pt>
                <c:pt idx="49">
                  <c:v>2089</c:v>
                </c:pt>
                <c:pt idx="50">
                  <c:v>2118</c:v>
                </c:pt>
                <c:pt idx="51">
                  <c:v>2223</c:v>
                </c:pt>
                <c:pt idx="52">
                  <c:v>2470</c:v>
                </c:pt>
                <c:pt idx="53">
                  <c:v>2655</c:v>
                </c:pt>
                <c:pt idx="54">
                  <c:v>2633</c:v>
                </c:pt>
                <c:pt idx="55">
                  <c:v>2745</c:v>
                </c:pt>
                <c:pt idx="56">
                  <c:v>2711</c:v>
                </c:pt>
                <c:pt idx="57">
                  <c:v>2681</c:v>
                </c:pt>
                <c:pt idx="58">
                  <c:v>2667</c:v>
                </c:pt>
                <c:pt idx="59">
                  <c:v>2655</c:v>
                </c:pt>
                <c:pt idx="60">
                  <c:v>2646</c:v>
                </c:pt>
                <c:pt idx="61">
                  <c:v>2630</c:v>
                </c:pt>
                <c:pt idx="62">
                  <c:v>2672</c:v>
                </c:pt>
                <c:pt idx="63">
                  <c:v>2719</c:v>
                </c:pt>
                <c:pt idx="64">
                  <c:v>2758</c:v>
                </c:pt>
                <c:pt idx="65">
                  <c:v>2835</c:v>
                </c:pt>
                <c:pt idx="66">
                  <c:v>2852</c:v>
                </c:pt>
                <c:pt idx="67">
                  <c:v>2971</c:v>
                </c:pt>
                <c:pt idx="68">
                  <c:v>3024</c:v>
                </c:pt>
                <c:pt idx="69">
                  <c:v>3077</c:v>
                </c:pt>
                <c:pt idx="70">
                  <c:v>3029</c:v>
                </c:pt>
                <c:pt idx="71">
                  <c:v>2973</c:v>
                </c:pt>
                <c:pt idx="72">
                  <c:v>2979</c:v>
                </c:pt>
                <c:pt idx="73">
                  <c:v>2994</c:v>
                </c:pt>
                <c:pt idx="74">
                  <c:v>3029</c:v>
                </c:pt>
                <c:pt idx="75">
                  <c:v>3073</c:v>
                </c:pt>
                <c:pt idx="76">
                  <c:v>3031</c:v>
                </c:pt>
                <c:pt idx="77">
                  <c:v>3088</c:v>
                </c:pt>
                <c:pt idx="78">
                  <c:v>3068</c:v>
                </c:pt>
                <c:pt idx="79">
                  <c:v>3017</c:v>
                </c:pt>
                <c:pt idx="80">
                  <c:v>3021</c:v>
                </c:pt>
                <c:pt idx="81">
                  <c:v>2964</c:v>
                </c:pt>
                <c:pt idx="82">
                  <c:v>2934</c:v>
                </c:pt>
                <c:pt idx="83">
                  <c:v>2956</c:v>
                </c:pt>
                <c:pt idx="84">
                  <c:v>2827</c:v>
                </c:pt>
                <c:pt idx="85">
                  <c:v>2832</c:v>
                </c:pt>
                <c:pt idx="86">
                  <c:v>2841</c:v>
                </c:pt>
                <c:pt idx="87">
                  <c:v>2656</c:v>
                </c:pt>
                <c:pt idx="88">
                  <c:v>2755</c:v>
                </c:pt>
                <c:pt idx="89">
                  <c:v>2723</c:v>
                </c:pt>
                <c:pt idx="90">
                  <c:v>2713</c:v>
                </c:pt>
                <c:pt idx="91">
                  <c:v>2617</c:v>
                </c:pt>
                <c:pt idx="92">
                  <c:v>2588</c:v>
                </c:pt>
                <c:pt idx="93">
                  <c:v>2518</c:v>
                </c:pt>
                <c:pt idx="94">
                  <c:v>2528</c:v>
                </c:pt>
              </c:numCache>
            </c:numRef>
          </c:val>
        </c:ser>
        <c:marker val="1"/>
        <c:axId val="253169024"/>
        <c:axId val="253174912"/>
      </c:lineChart>
      <c:catAx>
        <c:axId val="25316902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/>
            </a:pPr>
            <a:endParaRPr lang="fr-FR"/>
          </a:p>
        </c:txPr>
        <c:crossAx val="253174912"/>
        <c:crosses val="autoZero"/>
        <c:auto val="1"/>
        <c:lblAlgn val="ctr"/>
        <c:lblOffset val="100"/>
        <c:tickLblSkip val="4"/>
      </c:catAx>
      <c:valAx>
        <c:axId val="253174912"/>
        <c:scaling>
          <c:orientation val="minMax"/>
          <c:max val="4000"/>
          <c:min val="2000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 sz="800"/>
                </a:pPr>
                <a:r>
                  <a:rPr lang="fr-FR" sz="800"/>
                  <a:t>milliers</a:t>
                </a:r>
              </a:p>
            </c:rich>
          </c:tx>
          <c:layout>
            <c:manualLayout>
              <c:xMode val="edge"/>
              <c:yMode val="edge"/>
              <c:x val="1.2286689419795221E-2"/>
              <c:y val="1.3990337369708705E-2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3169024"/>
        <c:crosses val="autoZero"/>
        <c:crossBetween val="between"/>
        <c:majorUnit val="100"/>
        <c:minorUnit val="50"/>
      </c:valAx>
    </c:plotArea>
    <c:legend>
      <c:legendPos val="r"/>
      <c:layout>
        <c:manualLayout>
          <c:xMode val="edge"/>
          <c:yMode val="edge"/>
          <c:x val="0.21072349574050694"/>
          <c:y val="0.1072241113463952"/>
          <c:w val="0.30638644122280961"/>
          <c:h val="7.5542196912070064E-2"/>
        </c:manualLayout>
      </c:layout>
      <c:spPr>
        <a:solidFill>
          <a:schemeClr val="bg1"/>
        </a:solidFill>
        <a:ln>
          <a:solidFill>
            <a:sysClr val="windowText" lastClr="000000"/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plotArea>
      <c:layout>
        <c:manualLayout>
          <c:layoutTarget val="inner"/>
          <c:xMode val="edge"/>
          <c:yMode val="edge"/>
          <c:x val="5.955056300556287E-2"/>
          <c:y val="5.4522234329064098E-2"/>
          <c:w val="0.92874365107091994"/>
          <c:h val="0.86557875043687604"/>
        </c:manualLayout>
      </c:layout>
      <c:areaChart>
        <c:grouping val="stacked"/>
        <c:ser>
          <c:idx val="0"/>
          <c:order val="0"/>
          <c:tx>
            <c:strRef>
              <c:f>'Pole emploi'!$J$9</c:f>
              <c:strCache>
                <c:ptCount val="1"/>
                <c:pt idx="0">
                  <c:v>Catégorie A</c:v>
                </c:pt>
              </c:strCache>
            </c:strRef>
          </c:tx>
          <c:spPr>
            <a:pattFill prst="ltUpDiag">
              <a:fgClr>
                <a:srgbClr val="616161"/>
              </a:fgClr>
              <a:bgClr>
                <a:srgbClr val="FFFFFF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'Pole emploi'!$A$11:$A$105</c:f>
              <c:strCache>
                <c:ptCount val="95"/>
                <c:pt idx="0">
                  <c:v>T1-96 </c:v>
                </c:pt>
                <c:pt idx="1">
                  <c:v>T2-96 </c:v>
                </c:pt>
                <c:pt idx="2">
                  <c:v>T3-96 </c:v>
                </c:pt>
                <c:pt idx="3">
                  <c:v>T4-96 </c:v>
                </c:pt>
                <c:pt idx="4">
                  <c:v>T1-97 </c:v>
                </c:pt>
                <c:pt idx="5">
                  <c:v>T2-97 </c:v>
                </c:pt>
                <c:pt idx="6">
                  <c:v>T3-97 </c:v>
                </c:pt>
                <c:pt idx="7">
                  <c:v>T4-97 </c:v>
                </c:pt>
                <c:pt idx="8">
                  <c:v>T1-98 </c:v>
                </c:pt>
                <c:pt idx="9">
                  <c:v>T2-98 </c:v>
                </c:pt>
                <c:pt idx="10">
                  <c:v>T3-98 </c:v>
                </c:pt>
                <c:pt idx="11">
                  <c:v>T4-98 </c:v>
                </c:pt>
                <c:pt idx="12">
                  <c:v>T1-99 </c:v>
                </c:pt>
                <c:pt idx="13">
                  <c:v>T2-99 </c:v>
                </c:pt>
                <c:pt idx="14">
                  <c:v>T3-99 </c:v>
                </c:pt>
                <c:pt idx="15">
                  <c:v>T4-99 </c:v>
                </c:pt>
                <c:pt idx="16">
                  <c:v>T1-00 </c:v>
                </c:pt>
                <c:pt idx="17">
                  <c:v>T2-00 </c:v>
                </c:pt>
                <c:pt idx="18">
                  <c:v>T3-00 </c:v>
                </c:pt>
                <c:pt idx="19">
                  <c:v>T4-00 </c:v>
                </c:pt>
                <c:pt idx="20">
                  <c:v>T1-01 </c:v>
                </c:pt>
                <c:pt idx="21">
                  <c:v>T2-01 </c:v>
                </c:pt>
                <c:pt idx="22">
                  <c:v>T3-01 </c:v>
                </c:pt>
                <c:pt idx="23">
                  <c:v>T4-01 </c:v>
                </c:pt>
                <c:pt idx="24">
                  <c:v>T1-02 </c:v>
                </c:pt>
                <c:pt idx="25">
                  <c:v>T2-02 </c:v>
                </c:pt>
                <c:pt idx="26">
                  <c:v>T3-02 </c:v>
                </c:pt>
                <c:pt idx="27">
                  <c:v>T4-02 </c:v>
                </c:pt>
                <c:pt idx="28">
                  <c:v>T1-03 </c:v>
                </c:pt>
                <c:pt idx="29">
                  <c:v>T2-03 </c:v>
                </c:pt>
                <c:pt idx="30">
                  <c:v>T3-03 </c:v>
                </c:pt>
                <c:pt idx="31">
                  <c:v>T4-03 </c:v>
                </c:pt>
                <c:pt idx="32">
                  <c:v>T1-04 </c:v>
                </c:pt>
                <c:pt idx="33">
                  <c:v>T2-04 </c:v>
                </c:pt>
                <c:pt idx="34">
                  <c:v>T3-04 </c:v>
                </c:pt>
                <c:pt idx="35">
                  <c:v>T4-04 </c:v>
                </c:pt>
                <c:pt idx="36">
                  <c:v>T1-05 </c:v>
                </c:pt>
                <c:pt idx="37">
                  <c:v>T2-05 </c:v>
                </c:pt>
                <c:pt idx="38">
                  <c:v>T3-05 </c:v>
                </c:pt>
                <c:pt idx="39">
                  <c:v>T4-05 </c:v>
                </c:pt>
                <c:pt idx="40">
                  <c:v>T1-06 </c:v>
                </c:pt>
                <c:pt idx="41">
                  <c:v>T2-06 </c:v>
                </c:pt>
                <c:pt idx="42">
                  <c:v>T3-06 </c:v>
                </c:pt>
                <c:pt idx="43">
                  <c:v>T4-06 </c:v>
                </c:pt>
                <c:pt idx="44">
                  <c:v>T1-07 </c:v>
                </c:pt>
                <c:pt idx="45">
                  <c:v>T2-07 </c:v>
                </c:pt>
                <c:pt idx="46">
                  <c:v>T3-07 </c:v>
                </c:pt>
                <c:pt idx="47">
                  <c:v>T4-07 </c:v>
                </c:pt>
                <c:pt idx="48">
                  <c:v>T1-08 </c:v>
                </c:pt>
                <c:pt idx="49">
                  <c:v>T2-08 </c:v>
                </c:pt>
                <c:pt idx="50">
                  <c:v>T3-08 </c:v>
                </c:pt>
                <c:pt idx="51">
                  <c:v>T4-08 </c:v>
                </c:pt>
                <c:pt idx="52">
                  <c:v>T1-09 </c:v>
                </c:pt>
                <c:pt idx="53">
                  <c:v>T2-09 </c:v>
                </c:pt>
                <c:pt idx="54">
                  <c:v>T3-09 </c:v>
                </c:pt>
                <c:pt idx="55">
                  <c:v>T4-09 </c:v>
                </c:pt>
                <c:pt idx="56">
                  <c:v>T1-10 </c:v>
                </c:pt>
                <c:pt idx="57">
                  <c:v>T2-10 </c:v>
                </c:pt>
                <c:pt idx="58">
                  <c:v>T3-10 </c:v>
                </c:pt>
                <c:pt idx="59">
                  <c:v>T4-10 </c:v>
                </c:pt>
                <c:pt idx="60">
                  <c:v>T1-11 </c:v>
                </c:pt>
                <c:pt idx="61">
                  <c:v>T2-11 </c:v>
                </c:pt>
                <c:pt idx="62">
                  <c:v>T3-11 </c:v>
                </c:pt>
                <c:pt idx="63">
                  <c:v>T4-11 </c:v>
                </c:pt>
                <c:pt idx="64">
                  <c:v>T1-12 </c:v>
                </c:pt>
                <c:pt idx="65">
                  <c:v>T2-12 </c:v>
                </c:pt>
                <c:pt idx="66">
                  <c:v>T3-12 </c:v>
                </c:pt>
                <c:pt idx="67">
                  <c:v>T4-12 </c:v>
                </c:pt>
                <c:pt idx="68">
                  <c:v>T1-13 </c:v>
                </c:pt>
                <c:pt idx="69">
                  <c:v>T2-13 </c:v>
                </c:pt>
                <c:pt idx="70">
                  <c:v>T3-13 </c:v>
                </c:pt>
                <c:pt idx="71">
                  <c:v>T4-13 </c:v>
                </c:pt>
                <c:pt idx="72">
                  <c:v>T1-14 </c:v>
                </c:pt>
                <c:pt idx="73">
                  <c:v>T2-14 </c:v>
                </c:pt>
                <c:pt idx="74">
                  <c:v>T3-14 </c:v>
                </c:pt>
                <c:pt idx="75">
                  <c:v>T4-14 </c:v>
                </c:pt>
                <c:pt idx="76">
                  <c:v>T1-15 </c:v>
                </c:pt>
                <c:pt idx="77">
                  <c:v>T2-15 </c:v>
                </c:pt>
                <c:pt idx="78">
                  <c:v>T3-15 </c:v>
                </c:pt>
                <c:pt idx="79">
                  <c:v>T4-15 </c:v>
                </c:pt>
                <c:pt idx="80">
                  <c:v>T1-16 </c:v>
                </c:pt>
                <c:pt idx="81">
                  <c:v>T2-16 </c:v>
                </c:pt>
                <c:pt idx="82">
                  <c:v>T3-16 </c:v>
                </c:pt>
                <c:pt idx="83">
                  <c:v>T4-16 </c:v>
                </c:pt>
                <c:pt idx="84">
                  <c:v>T1-17 </c:v>
                </c:pt>
                <c:pt idx="85">
                  <c:v>T2-17 </c:v>
                </c:pt>
                <c:pt idx="86">
                  <c:v>T3-17 </c:v>
                </c:pt>
                <c:pt idx="87">
                  <c:v>T4-17 </c:v>
                </c:pt>
                <c:pt idx="88">
                  <c:v>T1-18 </c:v>
                </c:pt>
                <c:pt idx="89">
                  <c:v>T2-18 </c:v>
                </c:pt>
                <c:pt idx="90">
                  <c:v>T3-18 </c:v>
                </c:pt>
                <c:pt idx="91">
                  <c:v>T4-18 </c:v>
                </c:pt>
                <c:pt idx="92">
                  <c:v>T1-19 </c:v>
                </c:pt>
                <c:pt idx="93">
                  <c:v>T2-19 </c:v>
                </c:pt>
                <c:pt idx="94">
                  <c:v>T3-19 </c:v>
                </c:pt>
              </c:strCache>
            </c:strRef>
          </c:cat>
          <c:val>
            <c:numRef>
              <c:f>'Pole emploi'!$J$11:$J$105</c:f>
              <c:numCache>
                <c:formatCode>0.0</c:formatCode>
                <c:ptCount val="95"/>
                <c:pt idx="0">
                  <c:v>3325.7</c:v>
                </c:pt>
                <c:pt idx="1">
                  <c:v>3337</c:v>
                </c:pt>
                <c:pt idx="2">
                  <c:v>3342.1</c:v>
                </c:pt>
                <c:pt idx="3">
                  <c:v>3371.7</c:v>
                </c:pt>
                <c:pt idx="4">
                  <c:v>3393.9</c:v>
                </c:pt>
                <c:pt idx="5">
                  <c:v>3399.5</c:v>
                </c:pt>
                <c:pt idx="6">
                  <c:v>3376</c:v>
                </c:pt>
                <c:pt idx="7">
                  <c:v>3365.8</c:v>
                </c:pt>
                <c:pt idx="8">
                  <c:v>3341.8</c:v>
                </c:pt>
                <c:pt idx="9">
                  <c:v>3313</c:v>
                </c:pt>
                <c:pt idx="10">
                  <c:v>3301.3</c:v>
                </c:pt>
                <c:pt idx="11">
                  <c:v>3304.2</c:v>
                </c:pt>
                <c:pt idx="12">
                  <c:v>3296</c:v>
                </c:pt>
                <c:pt idx="13">
                  <c:v>3265.7</c:v>
                </c:pt>
                <c:pt idx="14">
                  <c:v>3161.4</c:v>
                </c:pt>
                <c:pt idx="15">
                  <c:v>3075.3</c:v>
                </c:pt>
                <c:pt idx="16">
                  <c:v>2997.9</c:v>
                </c:pt>
                <c:pt idx="17">
                  <c:v>2893.6</c:v>
                </c:pt>
                <c:pt idx="18">
                  <c:v>2809.5</c:v>
                </c:pt>
                <c:pt idx="19">
                  <c:v>2682.2</c:v>
                </c:pt>
                <c:pt idx="20">
                  <c:v>2594.3000000000002</c:v>
                </c:pt>
                <c:pt idx="21">
                  <c:v>2571.6</c:v>
                </c:pt>
                <c:pt idx="22">
                  <c:v>2608.3000000000002</c:v>
                </c:pt>
                <c:pt idx="23">
                  <c:v>2667.1</c:v>
                </c:pt>
                <c:pt idx="24">
                  <c:v>2696.5</c:v>
                </c:pt>
                <c:pt idx="25">
                  <c:v>2731.6</c:v>
                </c:pt>
                <c:pt idx="26">
                  <c:v>2757</c:v>
                </c:pt>
                <c:pt idx="27">
                  <c:v>2775.6</c:v>
                </c:pt>
                <c:pt idx="28">
                  <c:v>2825.5</c:v>
                </c:pt>
                <c:pt idx="29">
                  <c:v>2849.9</c:v>
                </c:pt>
                <c:pt idx="30">
                  <c:v>2881.6</c:v>
                </c:pt>
                <c:pt idx="31">
                  <c:v>2906.3</c:v>
                </c:pt>
                <c:pt idx="32">
                  <c:v>2863.5</c:v>
                </c:pt>
                <c:pt idx="33">
                  <c:v>2858.1</c:v>
                </c:pt>
                <c:pt idx="34">
                  <c:v>2882.5</c:v>
                </c:pt>
                <c:pt idx="35">
                  <c:v>2892.8</c:v>
                </c:pt>
                <c:pt idx="36">
                  <c:v>2897.8</c:v>
                </c:pt>
                <c:pt idx="37">
                  <c:v>2888.9</c:v>
                </c:pt>
                <c:pt idx="38">
                  <c:v>2839.2</c:v>
                </c:pt>
                <c:pt idx="39">
                  <c:v>2775</c:v>
                </c:pt>
                <c:pt idx="40">
                  <c:v>2711.4</c:v>
                </c:pt>
                <c:pt idx="41">
                  <c:v>2606.3000000000002</c:v>
                </c:pt>
                <c:pt idx="42">
                  <c:v>2523.1</c:v>
                </c:pt>
                <c:pt idx="43">
                  <c:v>2465.8000000000002</c:v>
                </c:pt>
                <c:pt idx="44">
                  <c:v>2375</c:v>
                </c:pt>
                <c:pt idx="45">
                  <c:v>2308</c:v>
                </c:pt>
                <c:pt idx="46">
                  <c:v>2269.6999999999998</c:v>
                </c:pt>
                <c:pt idx="47">
                  <c:v>2203.6999999999998</c:v>
                </c:pt>
                <c:pt idx="48">
                  <c:v>2154.3000000000002</c:v>
                </c:pt>
                <c:pt idx="49">
                  <c:v>2170.6999999999998</c:v>
                </c:pt>
                <c:pt idx="50">
                  <c:v>2220.8000000000002</c:v>
                </c:pt>
                <c:pt idx="51">
                  <c:v>2337.5</c:v>
                </c:pt>
                <c:pt idx="52">
                  <c:v>2534.5</c:v>
                </c:pt>
                <c:pt idx="53">
                  <c:v>2696.5</c:v>
                </c:pt>
                <c:pt idx="54">
                  <c:v>2770.3</c:v>
                </c:pt>
                <c:pt idx="55">
                  <c:v>2845.2</c:v>
                </c:pt>
                <c:pt idx="56">
                  <c:v>2874.6</c:v>
                </c:pt>
                <c:pt idx="57">
                  <c:v>2897.8</c:v>
                </c:pt>
                <c:pt idx="58">
                  <c:v>2906.4</c:v>
                </c:pt>
                <c:pt idx="59">
                  <c:v>2909.9</c:v>
                </c:pt>
                <c:pt idx="60">
                  <c:v>2924.9</c:v>
                </c:pt>
                <c:pt idx="61">
                  <c:v>2937.9</c:v>
                </c:pt>
                <c:pt idx="62">
                  <c:v>2993.5</c:v>
                </c:pt>
                <c:pt idx="63">
                  <c:v>3053.2</c:v>
                </c:pt>
                <c:pt idx="64">
                  <c:v>3111.4</c:v>
                </c:pt>
                <c:pt idx="65">
                  <c:v>3157.6</c:v>
                </c:pt>
                <c:pt idx="66">
                  <c:v>3258.2</c:v>
                </c:pt>
                <c:pt idx="67">
                  <c:v>3361.3</c:v>
                </c:pt>
                <c:pt idx="68">
                  <c:v>3450.8</c:v>
                </c:pt>
                <c:pt idx="69">
                  <c:v>3516.3</c:v>
                </c:pt>
                <c:pt idx="70">
                  <c:v>3526.4</c:v>
                </c:pt>
                <c:pt idx="71">
                  <c:v>3551.1</c:v>
                </c:pt>
                <c:pt idx="72">
                  <c:v>3599.7</c:v>
                </c:pt>
                <c:pt idx="73">
                  <c:v>3642.1</c:v>
                </c:pt>
                <c:pt idx="74">
                  <c:v>3680.9</c:v>
                </c:pt>
                <c:pt idx="75">
                  <c:v>3735.2</c:v>
                </c:pt>
                <c:pt idx="76">
                  <c:v>3766.4</c:v>
                </c:pt>
                <c:pt idx="77">
                  <c:v>3812.3</c:v>
                </c:pt>
                <c:pt idx="78">
                  <c:v>3809</c:v>
                </c:pt>
                <c:pt idx="79">
                  <c:v>3838</c:v>
                </c:pt>
                <c:pt idx="80">
                  <c:v>3823.7</c:v>
                </c:pt>
                <c:pt idx="81">
                  <c:v>3778.6</c:v>
                </c:pt>
                <c:pt idx="82">
                  <c:v>3761.5</c:v>
                </c:pt>
                <c:pt idx="83">
                  <c:v>3724.6</c:v>
                </c:pt>
                <c:pt idx="84">
                  <c:v>3747.2</c:v>
                </c:pt>
                <c:pt idx="85">
                  <c:v>3744.2</c:v>
                </c:pt>
                <c:pt idx="86">
                  <c:v>3748.7</c:v>
                </c:pt>
                <c:pt idx="87">
                  <c:v>3725.2</c:v>
                </c:pt>
                <c:pt idx="88">
                  <c:v>3704.9</c:v>
                </c:pt>
                <c:pt idx="89">
                  <c:v>3704.5</c:v>
                </c:pt>
                <c:pt idx="90" formatCode="General">
                  <c:v>3707.4</c:v>
                </c:pt>
                <c:pt idx="91" formatCode="General">
                  <c:v>3674.4</c:v>
                </c:pt>
                <c:pt idx="92" formatCode="General">
                  <c:v>3649.3</c:v>
                </c:pt>
                <c:pt idx="93" formatCode="General">
                  <c:v>3632.5</c:v>
                </c:pt>
                <c:pt idx="94" formatCode="General">
                  <c:v>3616.7</c:v>
                </c:pt>
              </c:numCache>
            </c:numRef>
          </c:val>
        </c:ser>
        <c:ser>
          <c:idx val="1"/>
          <c:order val="1"/>
          <c:tx>
            <c:v>Catégorie B</c:v>
          </c:tx>
          <c:spPr>
            <a:ln>
              <a:solidFill>
                <a:sysClr val="windowText" lastClr="000000"/>
              </a:solidFill>
            </a:ln>
          </c:spPr>
          <c:cat>
            <c:strRef>
              <c:f>'Pole emploi'!$A$11:$A$105</c:f>
              <c:strCache>
                <c:ptCount val="95"/>
                <c:pt idx="0">
                  <c:v>T1-96 </c:v>
                </c:pt>
                <c:pt idx="1">
                  <c:v>T2-96 </c:v>
                </c:pt>
                <c:pt idx="2">
                  <c:v>T3-96 </c:v>
                </c:pt>
                <c:pt idx="3">
                  <c:v>T4-96 </c:v>
                </c:pt>
                <c:pt idx="4">
                  <c:v>T1-97 </c:v>
                </c:pt>
                <c:pt idx="5">
                  <c:v>T2-97 </c:v>
                </c:pt>
                <c:pt idx="6">
                  <c:v>T3-97 </c:v>
                </c:pt>
                <c:pt idx="7">
                  <c:v>T4-97 </c:v>
                </c:pt>
                <c:pt idx="8">
                  <c:v>T1-98 </c:v>
                </c:pt>
                <c:pt idx="9">
                  <c:v>T2-98 </c:v>
                </c:pt>
                <c:pt idx="10">
                  <c:v>T3-98 </c:v>
                </c:pt>
                <c:pt idx="11">
                  <c:v>T4-98 </c:v>
                </c:pt>
                <c:pt idx="12">
                  <c:v>T1-99 </c:v>
                </c:pt>
                <c:pt idx="13">
                  <c:v>T2-99 </c:v>
                </c:pt>
                <c:pt idx="14">
                  <c:v>T3-99 </c:v>
                </c:pt>
                <c:pt idx="15">
                  <c:v>T4-99 </c:v>
                </c:pt>
                <c:pt idx="16">
                  <c:v>T1-00 </c:v>
                </c:pt>
                <c:pt idx="17">
                  <c:v>T2-00 </c:v>
                </c:pt>
                <c:pt idx="18">
                  <c:v>T3-00 </c:v>
                </c:pt>
                <c:pt idx="19">
                  <c:v>T4-00 </c:v>
                </c:pt>
                <c:pt idx="20">
                  <c:v>T1-01 </c:v>
                </c:pt>
                <c:pt idx="21">
                  <c:v>T2-01 </c:v>
                </c:pt>
                <c:pt idx="22">
                  <c:v>T3-01 </c:v>
                </c:pt>
                <c:pt idx="23">
                  <c:v>T4-01 </c:v>
                </c:pt>
                <c:pt idx="24">
                  <c:v>T1-02 </c:v>
                </c:pt>
                <c:pt idx="25">
                  <c:v>T2-02 </c:v>
                </c:pt>
                <c:pt idx="26">
                  <c:v>T3-02 </c:v>
                </c:pt>
                <c:pt idx="27">
                  <c:v>T4-02 </c:v>
                </c:pt>
                <c:pt idx="28">
                  <c:v>T1-03 </c:v>
                </c:pt>
                <c:pt idx="29">
                  <c:v>T2-03 </c:v>
                </c:pt>
                <c:pt idx="30">
                  <c:v>T3-03 </c:v>
                </c:pt>
                <c:pt idx="31">
                  <c:v>T4-03 </c:v>
                </c:pt>
                <c:pt idx="32">
                  <c:v>T1-04 </c:v>
                </c:pt>
                <c:pt idx="33">
                  <c:v>T2-04 </c:v>
                </c:pt>
                <c:pt idx="34">
                  <c:v>T3-04 </c:v>
                </c:pt>
                <c:pt idx="35">
                  <c:v>T4-04 </c:v>
                </c:pt>
                <c:pt idx="36">
                  <c:v>T1-05 </c:v>
                </c:pt>
                <c:pt idx="37">
                  <c:v>T2-05 </c:v>
                </c:pt>
                <c:pt idx="38">
                  <c:v>T3-05 </c:v>
                </c:pt>
                <c:pt idx="39">
                  <c:v>T4-05 </c:v>
                </c:pt>
                <c:pt idx="40">
                  <c:v>T1-06 </c:v>
                </c:pt>
                <c:pt idx="41">
                  <c:v>T2-06 </c:v>
                </c:pt>
                <c:pt idx="42">
                  <c:v>T3-06 </c:v>
                </c:pt>
                <c:pt idx="43">
                  <c:v>T4-06 </c:v>
                </c:pt>
                <c:pt idx="44">
                  <c:v>T1-07 </c:v>
                </c:pt>
                <c:pt idx="45">
                  <c:v>T2-07 </c:v>
                </c:pt>
                <c:pt idx="46">
                  <c:v>T3-07 </c:v>
                </c:pt>
                <c:pt idx="47">
                  <c:v>T4-07 </c:v>
                </c:pt>
                <c:pt idx="48">
                  <c:v>T1-08 </c:v>
                </c:pt>
                <c:pt idx="49">
                  <c:v>T2-08 </c:v>
                </c:pt>
                <c:pt idx="50">
                  <c:v>T3-08 </c:v>
                </c:pt>
                <c:pt idx="51">
                  <c:v>T4-08 </c:v>
                </c:pt>
                <c:pt idx="52">
                  <c:v>T1-09 </c:v>
                </c:pt>
                <c:pt idx="53">
                  <c:v>T2-09 </c:v>
                </c:pt>
                <c:pt idx="54">
                  <c:v>T3-09 </c:v>
                </c:pt>
                <c:pt idx="55">
                  <c:v>T4-09 </c:v>
                </c:pt>
                <c:pt idx="56">
                  <c:v>T1-10 </c:v>
                </c:pt>
                <c:pt idx="57">
                  <c:v>T2-10 </c:v>
                </c:pt>
                <c:pt idx="58">
                  <c:v>T3-10 </c:v>
                </c:pt>
                <c:pt idx="59">
                  <c:v>T4-10 </c:v>
                </c:pt>
                <c:pt idx="60">
                  <c:v>T1-11 </c:v>
                </c:pt>
                <c:pt idx="61">
                  <c:v>T2-11 </c:v>
                </c:pt>
                <c:pt idx="62">
                  <c:v>T3-11 </c:v>
                </c:pt>
                <c:pt idx="63">
                  <c:v>T4-11 </c:v>
                </c:pt>
                <c:pt idx="64">
                  <c:v>T1-12 </c:v>
                </c:pt>
                <c:pt idx="65">
                  <c:v>T2-12 </c:v>
                </c:pt>
                <c:pt idx="66">
                  <c:v>T3-12 </c:v>
                </c:pt>
                <c:pt idx="67">
                  <c:v>T4-12 </c:v>
                </c:pt>
                <c:pt idx="68">
                  <c:v>T1-13 </c:v>
                </c:pt>
                <c:pt idx="69">
                  <c:v>T2-13 </c:v>
                </c:pt>
                <c:pt idx="70">
                  <c:v>T3-13 </c:v>
                </c:pt>
                <c:pt idx="71">
                  <c:v>T4-13 </c:v>
                </c:pt>
                <c:pt idx="72">
                  <c:v>T1-14 </c:v>
                </c:pt>
                <c:pt idx="73">
                  <c:v>T2-14 </c:v>
                </c:pt>
                <c:pt idx="74">
                  <c:v>T3-14 </c:v>
                </c:pt>
                <c:pt idx="75">
                  <c:v>T4-14 </c:v>
                </c:pt>
                <c:pt idx="76">
                  <c:v>T1-15 </c:v>
                </c:pt>
                <c:pt idx="77">
                  <c:v>T2-15 </c:v>
                </c:pt>
                <c:pt idx="78">
                  <c:v>T3-15 </c:v>
                </c:pt>
                <c:pt idx="79">
                  <c:v>T4-15 </c:v>
                </c:pt>
                <c:pt idx="80">
                  <c:v>T1-16 </c:v>
                </c:pt>
                <c:pt idx="81">
                  <c:v>T2-16 </c:v>
                </c:pt>
                <c:pt idx="82">
                  <c:v>T3-16 </c:v>
                </c:pt>
                <c:pt idx="83">
                  <c:v>T4-16 </c:v>
                </c:pt>
                <c:pt idx="84">
                  <c:v>T1-17 </c:v>
                </c:pt>
                <c:pt idx="85">
                  <c:v>T2-17 </c:v>
                </c:pt>
                <c:pt idx="86">
                  <c:v>T3-17 </c:v>
                </c:pt>
                <c:pt idx="87">
                  <c:v>T4-17 </c:v>
                </c:pt>
                <c:pt idx="88">
                  <c:v>T1-18 </c:v>
                </c:pt>
                <c:pt idx="89">
                  <c:v>T2-18 </c:v>
                </c:pt>
                <c:pt idx="90">
                  <c:v>T3-18 </c:v>
                </c:pt>
                <c:pt idx="91">
                  <c:v>T4-18 </c:v>
                </c:pt>
                <c:pt idx="92">
                  <c:v>T1-19 </c:v>
                </c:pt>
                <c:pt idx="93">
                  <c:v>T2-19 </c:v>
                </c:pt>
                <c:pt idx="94">
                  <c:v>T3-19 </c:v>
                </c:pt>
              </c:strCache>
            </c:strRef>
          </c:cat>
          <c:val>
            <c:numRef>
              <c:f>'Pole emploi'!$K$11:$K$105</c:f>
              <c:numCache>
                <c:formatCode>0.0</c:formatCode>
                <c:ptCount val="95"/>
                <c:pt idx="0">
                  <c:v>287.60000000000002</c:v>
                </c:pt>
                <c:pt idx="1">
                  <c:v>299.39999999999969</c:v>
                </c:pt>
                <c:pt idx="2">
                  <c:v>317.60000000000002</c:v>
                </c:pt>
                <c:pt idx="3">
                  <c:v>329.1</c:v>
                </c:pt>
                <c:pt idx="4">
                  <c:v>334.9</c:v>
                </c:pt>
                <c:pt idx="5">
                  <c:v>346.6</c:v>
                </c:pt>
                <c:pt idx="6">
                  <c:v>354.2</c:v>
                </c:pt>
                <c:pt idx="7">
                  <c:v>360.9</c:v>
                </c:pt>
                <c:pt idx="8">
                  <c:v>364.9</c:v>
                </c:pt>
                <c:pt idx="9">
                  <c:v>368.5</c:v>
                </c:pt>
                <c:pt idx="10">
                  <c:v>371.2</c:v>
                </c:pt>
                <c:pt idx="11">
                  <c:v>381.8</c:v>
                </c:pt>
                <c:pt idx="12">
                  <c:v>393.3</c:v>
                </c:pt>
                <c:pt idx="13">
                  <c:v>402.6</c:v>
                </c:pt>
                <c:pt idx="14">
                  <c:v>400.3</c:v>
                </c:pt>
                <c:pt idx="15">
                  <c:v>395.9</c:v>
                </c:pt>
                <c:pt idx="16">
                  <c:v>389.5</c:v>
                </c:pt>
                <c:pt idx="17">
                  <c:v>378.4</c:v>
                </c:pt>
                <c:pt idx="18">
                  <c:v>388.9</c:v>
                </c:pt>
                <c:pt idx="19">
                  <c:v>384.7</c:v>
                </c:pt>
                <c:pt idx="20">
                  <c:v>388.6</c:v>
                </c:pt>
                <c:pt idx="21">
                  <c:v>393.3</c:v>
                </c:pt>
                <c:pt idx="22">
                  <c:v>395.1</c:v>
                </c:pt>
                <c:pt idx="23">
                  <c:v>401.2</c:v>
                </c:pt>
                <c:pt idx="24">
                  <c:v>412.2</c:v>
                </c:pt>
                <c:pt idx="25">
                  <c:v>414.5</c:v>
                </c:pt>
                <c:pt idx="26">
                  <c:v>422.1</c:v>
                </c:pt>
                <c:pt idx="27">
                  <c:v>424.9</c:v>
                </c:pt>
                <c:pt idx="28">
                  <c:v>435.1</c:v>
                </c:pt>
                <c:pt idx="29">
                  <c:v>439.8</c:v>
                </c:pt>
                <c:pt idx="30">
                  <c:v>449.5</c:v>
                </c:pt>
                <c:pt idx="31">
                  <c:v>464.4</c:v>
                </c:pt>
                <c:pt idx="32">
                  <c:v>455.9</c:v>
                </c:pt>
                <c:pt idx="33">
                  <c:v>479.4</c:v>
                </c:pt>
                <c:pt idx="34">
                  <c:v>488.1</c:v>
                </c:pt>
                <c:pt idx="35">
                  <c:v>497.2</c:v>
                </c:pt>
                <c:pt idx="36">
                  <c:v>507.8</c:v>
                </c:pt>
                <c:pt idx="37">
                  <c:v>516.70000000000005</c:v>
                </c:pt>
                <c:pt idx="38">
                  <c:v>519.70000000000005</c:v>
                </c:pt>
                <c:pt idx="39">
                  <c:v>514.1</c:v>
                </c:pt>
                <c:pt idx="40">
                  <c:v>514.29999999999995</c:v>
                </c:pt>
                <c:pt idx="41">
                  <c:v>511.4</c:v>
                </c:pt>
                <c:pt idx="42">
                  <c:v>505</c:v>
                </c:pt>
                <c:pt idx="43">
                  <c:v>504.8</c:v>
                </c:pt>
                <c:pt idx="44">
                  <c:v>492.4</c:v>
                </c:pt>
                <c:pt idx="45">
                  <c:v>474.1</c:v>
                </c:pt>
                <c:pt idx="46">
                  <c:v>474</c:v>
                </c:pt>
                <c:pt idx="47">
                  <c:v>463</c:v>
                </c:pt>
                <c:pt idx="48">
                  <c:v>466.6</c:v>
                </c:pt>
                <c:pt idx="49">
                  <c:v>464.8</c:v>
                </c:pt>
                <c:pt idx="50">
                  <c:v>469.7</c:v>
                </c:pt>
                <c:pt idx="51">
                  <c:v>476.1</c:v>
                </c:pt>
                <c:pt idx="52">
                  <c:v>485.2</c:v>
                </c:pt>
                <c:pt idx="53">
                  <c:v>508.9</c:v>
                </c:pt>
                <c:pt idx="54">
                  <c:v>507.9</c:v>
                </c:pt>
                <c:pt idx="55">
                  <c:v>522.1</c:v>
                </c:pt>
                <c:pt idx="56">
                  <c:v>527.5</c:v>
                </c:pt>
                <c:pt idx="57">
                  <c:v>533.6</c:v>
                </c:pt>
                <c:pt idx="58">
                  <c:v>539.79999999999995</c:v>
                </c:pt>
                <c:pt idx="59">
                  <c:v>545.79999999999995</c:v>
                </c:pt>
                <c:pt idx="60">
                  <c:v>552.70000000000005</c:v>
                </c:pt>
                <c:pt idx="61">
                  <c:v>561.9</c:v>
                </c:pt>
                <c:pt idx="62">
                  <c:v>566.9</c:v>
                </c:pt>
                <c:pt idx="63">
                  <c:v>570.6</c:v>
                </c:pt>
                <c:pt idx="64">
                  <c:v>581</c:v>
                </c:pt>
                <c:pt idx="65">
                  <c:v>595</c:v>
                </c:pt>
                <c:pt idx="66">
                  <c:v>611.4</c:v>
                </c:pt>
                <c:pt idx="67">
                  <c:v>628.6</c:v>
                </c:pt>
                <c:pt idx="68">
                  <c:v>647.20000000000005</c:v>
                </c:pt>
                <c:pt idx="69">
                  <c:v>648.1</c:v>
                </c:pt>
                <c:pt idx="70">
                  <c:v>651.29999999999995</c:v>
                </c:pt>
                <c:pt idx="71">
                  <c:v>666.4</c:v>
                </c:pt>
                <c:pt idx="72">
                  <c:v>669</c:v>
                </c:pt>
                <c:pt idx="73">
                  <c:v>676.8</c:v>
                </c:pt>
                <c:pt idx="74">
                  <c:v>679.9</c:v>
                </c:pt>
                <c:pt idx="75">
                  <c:v>692.3</c:v>
                </c:pt>
                <c:pt idx="76">
                  <c:v>703.6</c:v>
                </c:pt>
                <c:pt idx="77">
                  <c:v>719</c:v>
                </c:pt>
                <c:pt idx="78">
                  <c:v>723.1</c:v>
                </c:pt>
                <c:pt idx="79">
                  <c:v>731.8</c:v>
                </c:pt>
                <c:pt idx="80">
                  <c:v>733.6</c:v>
                </c:pt>
                <c:pt idx="81">
                  <c:v>740.6</c:v>
                </c:pt>
                <c:pt idx="82">
                  <c:v>742.9</c:v>
                </c:pt>
                <c:pt idx="83">
                  <c:v>743.5</c:v>
                </c:pt>
                <c:pt idx="84">
                  <c:v>737.9</c:v>
                </c:pt>
                <c:pt idx="85">
                  <c:v>749</c:v>
                </c:pt>
                <c:pt idx="86">
                  <c:v>768.7</c:v>
                </c:pt>
                <c:pt idx="87">
                  <c:v>770.7</c:v>
                </c:pt>
                <c:pt idx="88">
                  <c:v>780.7</c:v>
                </c:pt>
                <c:pt idx="89">
                  <c:v>779.7</c:v>
                </c:pt>
                <c:pt idx="90" formatCode="General">
                  <c:v>788.8</c:v>
                </c:pt>
                <c:pt idx="91" formatCode="General">
                  <c:v>775.8</c:v>
                </c:pt>
                <c:pt idx="92" formatCode="General">
                  <c:v>780.1</c:v>
                </c:pt>
                <c:pt idx="93" formatCode="General">
                  <c:v>768</c:v>
                </c:pt>
                <c:pt idx="94" formatCode="General">
                  <c:v>767.3</c:v>
                </c:pt>
              </c:numCache>
            </c:numRef>
          </c:val>
        </c:ser>
        <c:ser>
          <c:idx val="2"/>
          <c:order val="2"/>
          <c:tx>
            <c:v>Catégorie C</c:v>
          </c:tx>
          <c:spPr>
            <a:ln>
              <a:solidFill>
                <a:sysClr val="windowText" lastClr="000000"/>
              </a:solidFill>
            </a:ln>
          </c:spPr>
          <c:cat>
            <c:strRef>
              <c:f>'Pole emploi'!$A$11:$A$105</c:f>
              <c:strCache>
                <c:ptCount val="95"/>
                <c:pt idx="0">
                  <c:v>T1-96 </c:v>
                </c:pt>
                <c:pt idx="1">
                  <c:v>T2-96 </c:v>
                </c:pt>
                <c:pt idx="2">
                  <c:v>T3-96 </c:v>
                </c:pt>
                <c:pt idx="3">
                  <c:v>T4-96 </c:v>
                </c:pt>
                <c:pt idx="4">
                  <c:v>T1-97 </c:v>
                </c:pt>
                <c:pt idx="5">
                  <c:v>T2-97 </c:v>
                </c:pt>
                <c:pt idx="6">
                  <c:v>T3-97 </c:v>
                </c:pt>
                <c:pt idx="7">
                  <c:v>T4-97 </c:v>
                </c:pt>
                <c:pt idx="8">
                  <c:v>T1-98 </c:v>
                </c:pt>
                <c:pt idx="9">
                  <c:v>T2-98 </c:v>
                </c:pt>
                <c:pt idx="10">
                  <c:v>T3-98 </c:v>
                </c:pt>
                <c:pt idx="11">
                  <c:v>T4-98 </c:v>
                </c:pt>
                <c:pt idx="12">
                  <c:v>T1-99 </c:v>
                </c:pt>
                <c:pt idx="13">
                  <c:v>T2-99 </c:v>
                </c:pt>
                <c:pt idx="14">
                  <c:v>T3-99 </c:v>
                </c:pt>
                <c:pt idx="15">
                  <c:v>T4-99 </c:v>
                </c:pt>
                <c:pt idx="16">
                  <c:v>T1-00 </c:v>
                </c:pt>
                <c:pt idx="17">
                  <c:v>T2-00 </c:v>
                </c:pt>
                <c:pt idx="18">
                  <c:v>T3-00 </c:v>
                </c:pt>
                <c:pt idx="19">
                  <c:v>T4-00 </c:v>
                </c:pt>
                <c:pt idx="20">
                  <c:v>T1-01 </c:v>
                </c:pt>
                <c:pt idx="21">
                  <c:v>T2-01 </c:v>
                </c:pt>
                <c:pt idx="22">
                  <c:v>T3-01 </c:v>
                </c:pt>
                <c:pt idx="23">
                  <c:v>T4-01 </c:v>
                </c:pt>
                <c:pt idx="24">
                  <c:v>T1-02 </c:v>
                </c:pt>
                <c:pt idx="25">
                  <c:v>T2-02 </c:v>
                </c:pt>
                <c:pt idx="26">
                  <c:v>T3-02 </c:v>
                </c:pt>
                <c:pt idx="27">
                  <c:v>T4-02 </c:v>
                </c:pt>
                <c:pt idx="28">
                  <c:v>T1-03 </c:v>
                </c:pt>
                <c:pt idx="29">
                  <c:v>T2-03 </c:v>
                </c:pt>
                <c:pt idx="30">
                  <c:v>T3-03 </c:v>
                </c:pt>
                <c:pt idx="31">
                  <c:v>T4-03 </c:v>
                </c:pt>
                <c:pt idx="32">
                  <c:v>T1-04 </c:v>
                </c:pt>
                <c:pt idx="33">
                  <c:v>T2-04 </c:v>
                </c:pt>
                <c:pt idx="34">
                  <c:v>T3-04 </c:v>
                </c:pt>
                <c:pt idx="35">
                  <c:v>T4-04 </c:v>
                </c:pt>
                <c:pt idx="36">
                  <c:v>T1-05 </c:v>
                </c:pt>
                <c:pt idx="37">
                  <c:v>T2-05 </c:v>
                </c:pt>
                <c:pt idx="38">
                  <c:v>T3-05 </c:v>
                </c:pt>
                <c:pt idx="39">
                  <c:v>T4-05 </c:v>
                </c:pt>
                <c:pt idx="40">
                  <c:v>T1-06 </c:v>
                </c:pt>
                <c:pt idx="41">
                  <c:v>T2-06 </c:v>
                </c:pt>
                <c:pt idx="42">
                  <c:v>T3-06 </c:v>
                </c:pt>
                <c:pt idx="43">
                  <c:v>T4-06 </c:v>
                </c:pt>
                <c:pt idx="44">
                  <c:v>T1-07 </c:v>
                </c:pt>
                <c:pt idx="45">
                  <c:v>T2-07 </c:v>
                </c:pt>
                <c:pt idx="46">
                  <c:v>T3-07 </c:v>
                </c:pt>
                <c:pt idx="47">
                  <c:v>T4-07 </c:v>
                </c:pt>
                <c:pt idx="48">
                  <c:v>T1-08 </c:v>
                </c:pt>
                <c:pt idx="49">
                  <c:v>T2-08 </c:v>
                </c:pt>
                <c:pt idx="50">
                  <c:v>T3-08 </c:v>
                </c:pt>
                <c:pt idx="51">
                  <c:v>T4-08 </c:v>
                </c:pt>
                <c:pt idx="52">
                  <c:v>T1-09 </c:v>
                </c:pt>
                <c:pt idx="53">
                  <c:v>T2-09 </c:v>
                </c:pt>
                <c:pt idx="54">
                  <c:v>T3-09 </c:v>
                </c:pt>
                <c:pt idx="55">
                  <c:v>T4-09 </c:v>
                </c:pt>
                <c:pt idx="56">
                  <c:v>T1-10 </c:v>
                </c:pt>
                <c:pt idx="57">
                  <c:v>T2-10 </c:v>
                </c:pt>
                <c:pt idx="58">
                  <c:v>T3-10 </c:v>
                </c:pt>
                <c:pt idx="59">
                  <c:v>T4-10 </c:v>
                </c:pt>
                <c:pt idx="60">
                  <c:v>T1-11 </c:v>
                </c:pt>
                <c:pt idx="61">
                  <c:v>T2-11 </c:v>
                </c:pt>
                <c:pt idx="62">
                  <c:v>T3-11 </c:v>
                </c:pt>
                <c:pt idx="63">
                  <c:v>T4-11 </c:v>
                </c:pt>
                <c:pt idx="64">
                  <c:v>T1-12 </c:v>
                </c:pt>
                <c:pt idx="65">
                  <c:v>T2-12 </c:v>
                </c:pt>
                <c:pt idx="66">
                  <c:v>T3-12 </c:v>
                </c:pt>
                <c:pt idx="67">
                  <c:v>T4-12 </c:v>
                </c:pt>
                <c:pt idx="68">
                  <c:v>T1-13 </c:v>
                </c:pt>
                <c:pt idx="69">
                  <c:v>T2-13 </c:v>
                </c:pt>
                <c:pt idx="70">
                  <c:v>T3-13 </c:v>
                </c:pt>
                <c:pt idx="71">
                  <c:v>T4-13 </c:v>
                </c:pt>
                <c:pt idx="72">
                  <c:v>T1-14 </c:v>
                </c:pt>
                <c:pt idx="73">
                  <c:v>T2-14 </c:v>
                </c:pt>
                <c:pt idx="74">
                  <c:v>T3-14 </c:v>
                </c:pt>
                <c:pt idx="75">
                  <c:v>T4-14 </c:v>
                </c:pt>
                <c:pt idx="76">
                  <c:v>T1-15 </c:v>
                </c:pt>
                <c:pt idx="77">
                  <c:v>T2-15 </c:v>
                </c:pt>
                <c:pt idx="78">
                  <c:v>T3-15 </c:v>
                </c:pt>
                <c:pt idx="79">
                  <c:v>T4-15 </c:v>
                </c:pt>
                <c:pt idx="80">
                  <c:v>T1-16 </c:v>
                </c:pt>
                <c:pt idx="81">
                  <c:v>T2-16 </c:v>
                </c:pt>
                <c:pt idx="82">
                  <c:v>T3-16 </c:v>
                </c:pt>
                <c:pt idx="83">
                  <c:v>T4-16 </c:v>
                </c:pt>
                <c:pt idx="84">
                  <c:v>T1-17 </c:v>
                </c:pt>
                <c:pt idx="85">
                  <c:v>T2-17 </c:v>
                </c:pt>
                <c:pt idx="86">
                  <c:v>T3-17 </c:v>
                </c:pt>
                <c:pt idx="87">
                  <c:v>T4-17 </c:v>
                </c:pt>
                <c:pt idx="88">
                  <c:v>T1-18 </c:v>
                </c:pt>
                <c:pt idx="89">
                  <c:v>T2-18 </c:v>
                </c:pt>
                <c:pt idx="90">
                  <c:v>T3-18 </c:v>
                </c:pt>
                <c:pt idx="91">
                  <c:v>T4-18 </c:v>
                </c:pt>
                <c:pt idx="92">
                  <c:v>T1-19 </c:v>
                </c:pt>
                <c:pt idx="93">
                  <c:v>T2-19 </c:v>
                </c:pt>
                <c:pt idx="94">
                  <c:v>T3-19 </c:v>
                </c:pt>
              </c:strCache>
            </c:strRef>
          </c:cat>
          <c:val>
            <c:numRef>
              <c:f>'Pole emploi'!$L$11:$L$105</c:f>
              <c:numCache>
                <c:formatCode>0.0</c:formatCode>
                <c:ptCount val="95"/>
                <c:pt idx="0">
                  <c:v>346.7</c:v>
                </c:pt>
                <c:pt idx="1">
                  <c:v>363</c:v>
                </c:pt>
                <c:pt idx="2">
                  <c:v>399.3</c:v>
                </c:pt>
                <c:pt idx="3">
                  <c:v>401.7</c:v>
                </c:pt>
                <c:pt idx="4">
                  <c:v>427.1</c:v>
                </c:pt>
                <c:pt idx="5">
                  <c:v>453.7</c:v>
                </c:pt>
                <c:pt idx="6">
                  <c:v>501.8</c:v>
                </c:pt>
                <c:pt idx="7">
                  <c:v>518.5</c:v>
                </c:pt>
                <c:pt idx="8">
                  <c:v>548.9</c:v>
                </c:pt>
                <c:pt idx="9">
                  <c:v>566</c:v>
                </c:pt>
                <c:pt idx="10">
                  <c:v>574.79999999999995</c:v>
                </c:pt>
                <c:pt idx="11">
                  <c:v>580.29999999999995</c:v>
                </c:pt>
                <c:pt idx="12">
                  <c:v>587.9</c:v>
                </c:pt>
                <c:pt idx="13">
                  <c:v>607.79999999999995</c:v>
                </c:pt>
                <c:pt idx="14">
                  <c:v>636.1</c:v>
                </c:pt>
                <c:pt idx="15">
                  <c:v>641.70000000000005</c:v>
                </c:pt>
                <c:pt idx="16">
                  <c:v>633.20000000000005</c:v>
                </c:pt>
                <c:pt idx="17">
                  <c:v>617.79999999999995</c:v>
                </c:pt>
                <c:pt idx="18">
                  <c:v>610</c:v>
                </c:pt>
                <c:pt idx="19">
                  <c:v>621.70000000000005</c:v>
                </c:pt>
                <c:pt idx="20">
                  <c:v>625</c:v>
                </c:pt>
                <c:pt idx="21">
                  <c:v>619.4</c:v>
                </c:pt>
                <c:pt idx="22">
                  <c:v>590.5</c:v>
                </c:pt>
                <c:pt idx="23">
                  <c:v>587.9</c:v>
                </c:pt>
                <c:pt idx="24">
                  <c:v>585.20000000000005</c:v>
                </c:pt>
                <c:pt idx="25">
                  <c:v>579.9</c:v>
                </c:pt>
                <c:pt idx="26">
                  <c:v>567.1</c:v>
                </c:pt>
                <c:pt idx="27">
                  <c:v>574.5</c:v>
                </c:pt>
                <c:pt idx="28">
                  <c:v>575.29999999999995</c:v>
                </c:pt>
                <c:pt idx="29">
                  <c:v>576.70000000000005</c:v>
                </c:pt>
                <c:pt idx="30">
                  <c:v>582.20000000000005</c:v>
                </c:pt>
                <c:pt idx="31">
                  <c:v>595.9</c:v>
                </c:pt>
                <c:pt idx="32">
                  <c:v>622.9</c:v>
                </c:pt>
                <c:pt idx="33">
                  <c:v>639.5</c:v>
                </c:pt>
                <c:pt idx="34">
                  <c:v>657.5</c:v>
                </c:pt>
                <c:pt idx="35">
                  <c:v>678.6</c:v>
                </c:pt>
                <c:pt idx="36">
                  <c:v>683.6</c:v>
                </c:pt>
                <c:pt idx="37">
                  <c:v>686.5</c:v>
                </c:pt>
                <c:pt idx="38">
                  <c:v>693.3</c:v>
                </c:pt>
                <c:pt idx="39">
                  <c:v>684.2</c:v>
                </c:pt>
                <c:pt idx="40">
                  <c:v>666.5</c:v>
                </c:pt>
                <c:pt idx="41">
                  <c:v>664.6</c:v>
                </c:pt>
                <c:pt idx="42">
                  <c:v>657.9</c:v>
                </c:pt>
                <c:pt idx="43">
                  <c:v>635.79999999999995</c:v>
                </c:pt>
                <c:pt idx="44">
                  <c:v>640.20000000000005</c:v>
                </c:pt>
                <c:pt idx="45">
                  <c:v>644.5</c:v>
                </c:pt>
                <c:pt idx="46">
                  <c:v>626.6</c:v>
                </c:pt>
                <c:pt idx="47">
                  <c:v>635</c:v>
                </c:pt>
                <c:pt idx="48">
                  <c:v>642</c:v>
                </c:pt>
                <c:pt idx="49">
                  <c:v>615.9</c:v>
                </c:pt>
                <c:pt idx="50">
                  <c:v>592.79999999999995</c:v>
                </c:pt>
                <c:pt idx="51">
                  <c:v>581</c:v>
                </c:pt>
                <c:pt idx="52">
                  <c:v>570.9</c:v>
                </c:pt>
                <c:pt idx="53">
                  <c:v>599.9</c:v>
                </c:pt>
                <c:pt idx="54">
                  <c:v>655.9</c:v>
                </c:pt>
                <c:pt idx="55">
                  <c:v>685</c:v>
                </c:pt>
                <c:pt idx="56">
                  <c:v>715.3</c:v>
                </c:pt>
                <c:pt idx="57">
                  <c:v>744.3</c:v>
                </c:pt>
                <c:pt idx="58">
                  <c:v>772</c:v>
                </c:pt>
                <c:pt idx="59">
                  <c:v>799.5</c:v>
                </c:pt>
                <c:pt idx="60">
                  <c:v>825.1</c:v>
                </c:pt>
                <c:pt idx="61">
                  <c:v>844.9</c:v>
                </c:pt>
                <c:pt idx="62">
                  <c:v>847.3</c:v>
                </c:pt>
                <c:pt idx="63">
                  <c:v>856.2</c:v>
                </c:pt>
                <c:pt idx="64">
                  <c:v>864</c:v>
                </c:pt>
                <c:pt idx="65">
                  <c:v>877.8</c:v>
                </c:pt>
                <c:pt idx="66">
                  <c:v>887.1</c:v>
                </c:pt>
                <c:pt idx="67">
                  <c:v>893.5</c:v>
                </c:pt>
                <c:pt idx="68">
                  <c:v>904.2</c:v>
                </c:pt>
                <c:pt idx="69">
                  <c:v>918.3</c:v>
                </c:pt>
                <c:pt idx="70">
                  <c:v>936</c:v>
                </c:pt>
                <c:pt idx="71">
                  <c:v>964.6</c:v>
                </c:pt>
                <c:pt idx="72">
                  <c:v>973.2</c:v>
                </c:pt>
                <c:pt idx="73">
                  <c:v>993.9</c:v>
                </c:pt>
                <c:pt idx="74">
                  <c:v>1021.5</c:v>
                </c:pt>
                <c:pt idx="75">
                  <c:v>1054</c:v>
                </c:pt>
                <c:pt idx="76">
                  <c:v>1102.4000000000001</c:v>
                </c:pt>
                <c:pt idx="77">
                  <c:v>1156.2</c:v>
                </c:pt>
                <c:pt idx="78">
                  <c:v>1176.9000000000001</c:v>
                </c:pt>
                <c:pt idx="79">
                  <c:v>1185.0999999999999</c:v>
                </c:pt>
                <c:pt idx="80">
                  <c:v>1210.5</c:v>
                </c:pt>
                <c:pt idx="81">
                  <c:v>1209.9000000000001</c:v>
                </c:pt>
                <c:pt idx="82">
                  <c:v>1261.7</c:v>
                </c:pt>
                <c:pt idx="83">
                  <c:v>1301.4000000000001</c:v>
                </c:pt>
                <c:pt idx="84">
                  <c:v>1328.4</c:v>
                </c:pt>
                <c:pt idx="85">
                  <c:v>1363.3</c:v>
                </c:pt>
                <c:pt idx="86">
                  <c:v>1395.3</c:v>
                </c:pt>
                <c:pt idx="87">
                  <c:v>1432.8</c:v>
                </c:pt>
                <c:pt idx="88">
                  <c:v>1451</c:v>
                </c:pt>
                <c:pt idx="89">
                  <c:v>1459.8</c:v>
                </c:pt>
                <c:pt idx="90" formatCode="General">
                  <c:v>1456.4</c:v>
                </c:pt>
                <c:pt idx="91" formatCode="General">
                  <c:v>1466.5</c:v>
                </c:pt>
                <c:pt idx="92" formatCode="General">
                  <c:v>1485.2</c:v>
                </c:pt>
                <c:pt idx="93" formatCode="General">
                  <c:v>1487.4</c:v>
                </c:pt>
                <c:pt idx="94" formatCode="General">
                  <c:v>1451.8</c:v>
                </c:pt>
              </c:numCache>
            </c:numRef>
          </c:val>
        </c:ser>
        <c:ser>
          <c:idx val="3"/>
          <c:order val="3"/>
          <c:tx>
            <c:v>Catégorie D</c:v>
          </c:tx>
          <c:spPr>
            <a:ln>
              <a:solidFill>
                <a:sysClr val="windowText" lastClr="000000"/>
              </a:solidFill>
            </a:ln>
          </c:spPr>
          <c:cat>
            <c:strRef>
              <c:f>'Pole emploi'!$A$11:$A$105</c:f>
              <c:strCache>
                <c:ptCount val="95"/>
                <c:pt idx="0">
                  <c:v>T1-96 </c:v>
                </c:pt>
                <c:pt idx="1">
                  <c:v>T2-96 </c:v>
                </c:pt>
                <c:pt idx="2">
                  <c:v>T3-96 </c:v>
                </c:pt>
                <c:pt idx="3">
                  <c:v>T4-96 </c:v>
                </c:pt>
                <c:pt idx="4">
                  <c:v>T1-97 </c:v>
                </c:pt>
                <c:pt idx="5">
                  <c:v>T2-97 </c:v>
                </c:pt>
                <c:pt idx="6">
                  <c:v>T3-97 </c:v>
                </c:pt>
                <c:pt idx="7">
                  <c:v>T4-97 </c:v>
                </c:pt>
                <c:pt idx="8">
                  <c:v>T1-98 </c:v>
                </c:pt>
                <c:pt idx="9">
                  <c:v>T2-98 </c:v>
                </c:pt>
                <c:pt idx="10">
                  <c:v>T3-98 </c:v>
                </c:pt>
                <c:pt idx="11">
                  <c:v>T4-98 </c:v>
                </c:pt>
                <c:pt idx="12">
                  <c:v>T1-99 </c:v>
                </c:pt>
                <c:pt idx="13">
                  <c:v>T2-99 </c:v>
                </c:pt>
                <c:pt idx="14">
                  <c:v>T3-99 </c:v>
                </c:pt>
                <c:pt idx="15">
                  <c:v>T4-99 </c:v>
                </c:pt>
                <c:pt idx="16">
                  <c:v>T1-00 </c:v>
                </c:pt>
                <c:pt idx="17">
                  <c:v>T2-00 </c:v>
                </c:pt>
                <c:pt idx="18">
                  <c:v>T3-00 </c:v>
                </c:pt>
                <c:pt idx="19">
                  <c:v>T4-00 </c:v>
                </c:pt>
                <c:pt idx="20">
                  <c:v>T1-01 </c:v>
                </c:pt>
                <c:pt idx="21">
                  <c:v>T2-01 </c:v>
                </c:pt>
                <c:pt idx="22">
                  <c:v>T3-01 </c:v>
                </c:pt>
                <c:pt idx="23">
                  <c:v>T4-01 </c:v>
                </c:pt>
                <c:pt idx="24">
                  <c:v>T1-02 </c:v>
                </c:pt>
                <c:pt idx="25">
                  <c:v>T2-02 </c:v>
                </c:pt>
                <c:pt idx="26">
                  <c:v>T3-02 </c:v>
                </c:pt>
                <c:pt idx="27">
                  <c:v>T4-02 </c:v>
                </c:pt>
                <c:pt idx="28">
                  <c:v>T1-03 </c:v>
                </c:pt>
                <c:pt idx="29">
                  <c:v>T2-03 </c:v>
                </c:pt>
                <c:pt idx="30">
                  <c:v>T3-03 </c:v>
                </c:pt>
                <c:pt idx="31">
                  <c:v>T4-03 </c:v>
                </c:pt>
                <c:pt idx="32">
                  <c:v>T1-04 </c:v>
                </c:pt>
                <c:pt idx="33">
                  <c:v>T2-04 </c:v>
                </c:pt>
                <c:pt idx="34">
                  <c:v>T3-04 </c:v>
                </c:pt>
                <c:pt idx="35">
                  <c:v>T4-04 </c:v>
                </c:pt>
                <c:pt idx="36">
                  <c:v>T1-05 </c:v>
                </c:pt>
                <c:pt idx="37">
                  <c:v>T2-05 </c:v>
                </c:pt>
                <c:pt idx="38">
                  <c:v>T3-05 </c:v>
                </c:pt>
                <c:pt idx="39">
                  <c:v>T4-05 </c:v>
                </c:pt>
                <c:pt idx="40">
                  <c:v>T1-06 </c:v>
                </c:pt>
                <c:pt idx="41">
                  <c:v>T2-06 </c:v>
                </c:pt>
                <c:pt idx="42">
                  <c:v>T3-06 </c:v>
                </c:pt>
                <c:pt idx="43">
                  <c:v>T4-06 </c:v>
                </c:pt>
                <c:pt idx="44">
                  <c:v>T1-07 </c:v>
                </c:pt>
                <c:pt idx="45">
                  <c:v>T2-07 </c:v>
                </c:pt>
                <c:pt idx="46">
                  <c:v>T3-07 </c:v>
                </c:pt>
                <c:pt idx="47">
                  <c:v>T4-07 </c:v>
                </c:pt>
                <c:pt idx="48">
                  <c:v>T1-08 </c:v>
                </c:pt>
                <c:pt idx="49">
                  <c:v>T2-08 </c:v>
                </c:pt>
                <c:pt idx="50">
                  <c:v>T3-08 </c:v>
                </c:pt>
                <c:pt idx="51">
                  <c:v>T4-08 </c:v>
                </c:pt>
                <c:pt idx="52">
                  <c:v>T1-09 </c:v>
                </c:pt>
                <c:pt idx="53">
                  <c:v>T2-09 </c:v>
                </c:pt>
                <c:pt idx="54">
                  <c:v>T3-09 </c:v>
                </c:pt>
                <c:pt idx="55">
                  <c:v>T4-09 </c:v>
                </c:pt>
                <c:pt idx="56">
                  <c:v>T1-10 </c:v>
                </c:pt>
                <c:pt idx="57">
                  <c:v>T2-10 </c:v>
                </c:pt>
                <c:pt idx="58">
                  <c:v>T3-10 </c:v>
                </c:pt>
                <c:pt idx="59">
                  <c:v>T4-10 </c:v>
                </c:pt>
                <c:pt idx="60">
                  <c:v>T1-11 </c:v>
                </c:pt>
                <c:pt idx="61">
                  <c:v>T2-11 </c:v>
                </c:pt>
                <c:pt idx="62">
                  <c:v>T3-11 </c:v>
                </c:pt>
                <c:pt idx="63">
                  <c:v>T4-11 </c:v>
                </c:pt>
                <c:pt idx="64">
                  <c:v>T1-12 </c:v>
                </c:pt>
                <c:pt idx="65">
                  <c:v>T2-12 </c:v>
                </c:pt>
                <c:pt idx="66">
                  <c:v>T3-12 </c:v>
                </c:pt>
                <c:pt idx="67">
                  <c:v>T4-12 </c:v>
                </c:pt>
                <c:pt idx="68">
                  <c:v>T1-13 </c:v>
                </c:pt>
                <c:pt idx="69">
                  <c:v>T2-13 </c:v>
                </c:pt>
                <c:pt idx="70">
                  <c:v>T3-13 </c:v>
                </c:pt>
                <c:pt idx="71">
                  <c:v>T4-13 </c:v>
                </c:pt>
                <c:pt idx="72">
                  <c:v>T1-14 </c:v>
                </c:pt>
                <c:pt idx="73">
                  <c:v>T2-14 </c:v>
                </c:pt>
                <c:pt idx="74">
                  <c:v>T3-14 </c:v>
                </c:pt>
                <c:pt idx="75">
                  <c:v>T4-14 </c:v>
                </c:pt>
                <c:pt idx="76">
                  <c:v>T1-15 </c:v>
                </c:pt>
                <c:pt idx="77">
                  <c:v>T2-15 </c:v>
                </c:pt>
                <c:pt idx="78">
                  <c:v>T3-15 </c:v>
                </c:pt>
                <c:pt idx="79">
                  <c:v>T4-15 </c:v>
                </c:pt>
                <c:pt idx="80">
                  <c:v>T1-16 </c:v>
                </c:pt>
                <c:pt idx="81">
                  <c:v>T2-16 </c:v>
                </c:pt>
                <c:pt idx="82">
                  <c:v>T3-16 </c:v>
                </c:pt>
                <c:pt idx="83">
                  <c:v>T4-16 </c:v>
                </c:pt>
                <c:pt idx="84">
                  <c:v>T1-17 </c:v>
                </c:pt>
                <c:pt idx="85">
                  <c:v>T2-17 </c:v>
                </c:pt>
                <c:pt idx="86">
                  <c:v>T3-17 </c:v>
                </c:pt>
                <c:pt idx="87">
                  <c:v>T4-17 </c:v>
                </c:pt>
                <c:pt idx="88">
                  <c:v>T1-18 </c:v>
                </c:pt>
                <c:pt idx="89">
                  <c:v>T2-18 </c:v>
                </c:pt>
                <c:pt idx="90">
                  <c:v>T3-18 </c:v>
                </c:pt>
                <c:pt idx="91">
                  <c:v>T4-18 </c:v>
                </c:pt>
                <c:pt idx="92">
                  <c:v>T1-19 </c:v>
                </c:pt>
                <c:pt idx="93">
                  <c:v>T2-19 </c:v>
                </c:pt>
                <c:pt idx="94">
                  <c:v>T3-19 </c:v>
                </c:pt>
              </c:strCache>
            </c:strRef>
          </c:cat>
          <c:val>
            <c:numRef>
              <c:f>'Pole emploi'!$M$11:$M$105</c:f>
              <c:numCache>
                <c:formatCode>0.0</c:formatCode>
                <c:ptCount val="95"/>
                <c:pt idx="0">
                  <c:v>160.80000000000001</c:v>
                </c:pt>
                <c:pt idx="1">
                  <c:v>167</c:v>
                </c:pt>
                <c:pt idx="2">
                  <c:v>159.1</c:v>
                </c:pt>
                <c:pt idx="3">
                  <c:v>164.1</c:v>
                </c:pt>
                <c:pt idx="4">
                  <c:v>160.4</c:v>
                </c:pt>
                <c:pt idx="5">
                  <c:v>156.69999999999999</c:v>
                </c:pt>
                <c:pt idx="6">
                  <c:v>154.1</c:v>
                </c:pt>
                <c:pt idx="7">
                  <c:v>149.80000000000001</c:v>
                </c:pt>
                <c:pt idx="8">
                  <c:v>154.69999999999999</c:v>
                </c:pt>
                <c:pt idx="9">
                  <c:v>154.80000000000001</c:v>
                </c:pt>
                <c:pt idx="10">
                  <c:v>160.1</c:v>
                </c:pt>
                <c:pt idx="11">
                  <c:v>159.69999999999999</c:v>
                </c:pt>
                <c:pt idx="12">
                  <c:v>160.19999999999999</c:v>
                </c:pt>
                <c:pt idx="13">
                  <c:v>164.2</c:v>
                </c:pt>
                <c:pt idx="14">
                  <c:v>167.9</c:v>
                </c:pt>
                <c:pt idx="15">
                  <c:v>171.9</c:v>
                </c:pt>
                <c:pt idx="16">
                  <c:v>174</c:v>
                </c:pt>
                <c:pt idx="17">
                  <c:v>166.3</c:v>
                </c:pt>
                <c:pt idx="18">
                  <c:v>147.1</c:v>
                </c:pt>
                <c:pt idx="19">
                  <c:v>147.19999999999999</c:v>
                </c:pt>
                <c:pt idx="20">
                  <c:v>138.19999999999999</c:v>
                </c:pt>
                <c:pt idx="21">
                  <c:v>138.30000000000001</c:v>
                </c:pt>
                <c:pt idx="22">
                  <c:v>137.69999999999999</c:v>
                </c:pt>
                <c:pt idx="23">
                  <c:v>126.7</c:v>
                </c:pt>
                <c:pt idx="24">
                  <c:v>142.30000000000001</c:v>
                </c:pt>
                <c:pt idx="25">
                  <c:v>146.4</c:v>
                </c:pt>
                <c:pt idx="26">
                  <c:v>144.1</c:v>
                </c:pt>
                <c:pt idx="27">
                  <c:v>137.5</c:v>
                </c:pt>
                <c:pt idx="28">
                  <c:v>149.80000000000001</c:v>
                </c:pt>
                <c:pt idx="29">
                  <c:v>152.5</c:v>
                </c:pt>
                <c:pt idx="30">
                  <c:v>154.80000000000001</c:v>
                </c:pt>
                <c:pt idx="31">
                  <c:v>158.9</c:v>
                </c:pt>
                <c:pt idx="32">
                  <c:v>160.9</c:v>
                </c:pt>
                <c:pt idx="33">
                  <c:v>163.9</c:v>
                </c:pt>
                <c:pt idx="34">
                  <c:v>161.9</c:v>
                </c:pt>
                <c:pt idx="35">
                  <c:v>164.2</c:v>
                </c:pt>
                <c:pt idx="36">
                  <c:v>162.5</c:v>
                </c:pt>
                <c:pt idx="37">
                  <c:v>160.1</c:v>
                </c:pt>
                <c:pt idx="38">
                  <c:v>167.8</c:v>
                </c:pt>
                <c:pt idx="39">
                  <c:v>179.5</c:v>
                </c:pt>
                <c:pt idx="40">
                  <c:v>184.7</c:v>
                </c:pt>
                <c:pt idx="41">
                  <c:v>186.5</c:v>
                </c:pt>
                <c:pt idx="42">
                  <c:v>187.1</c:v>
                </c:pt>
                <c:pt idx="43">
                  <c:v>187.5</c:v>
                </c:pt>
                <c:pt idx="44">
                  <c:v>185.1</c:v>
                </c:pt>
                <c:pt idx="45">
                  <c:v>182.2</c:v>
                </c:pt>
                <c:pt idx="46">
                  <c:v>182</c:v>
                </c:pt>
                <c:pt idx="47">
                  <c:v>181.8</c:v>
                </c:pt>
                <c:pt idx="48">
                  <c:v>178.3</c:v>
                </c:pt>
                <c:pt idx="49">
                  <c:v>177.1</c:v>
                </c:pt>
                <c:pt idx="50">
                  <c:v>181.2</c:v>
                </c:pt>
                <c:pt idx="51">
                  <c:v>185</c:v>
                </c:pt>
                <c:pt idx="52">
                  <c:v>196.8</c:v>
                </c:pt>
                <c:pt idx="53">
                  <c:v>215.9</c:v>
                </c:pt>
                <c:pt idx="54">
                  <c:v>236.1</c:v>
                </c:pt>
                <c:pt idx="55">
                  <c:v>239.3</c:v>
                </c:pt>
                <c:pt idx="56">
                  <c:v>258.10000000000002</c:v>
                </c:pt>
                <c:pt idx="57">
                  <c:v>268.39999999999969</c:v>
                </c:pt>
                <c:pt idx="58">
                  <c:v>267</c:v>
                </c:pt>
                <c:pt idx="59">
                  <c:v>254.6</c:v>
                </c:pt>
                <c:pt idx="60">
                  <c:v>248</c:v>
                </c:pt>
                <c:pt idx="61">
                  <c:v>241.8</c:v>
                </c:pt>
                <c:pt idx="62">
                  <c:v>241.6</c:v>
                </c:pt>
                <c:pt idx="63">
                  <c:v>240.6</c:v>
                </c:pt>
                <c:pt idx="64">
                  <c:v>246</c:v>
                </c:pt>
                <c:pt idx="65">
                  <c:v>250.2</c:v>
                </c:pt>
                <c:pt idx="66">
                  <c:v>254.5</c:v>
                </c:pt>
                <c:pt idx="67">
                  <c:v>267</c:v>
                </c:pt>
                <c:pt idx="68">
                  <c:v>265.89999999999969</c:v>
                </c:pt>
                <c:pt idx="69">
                  <c:v>273.2</c:v>
                </c:pt>
                <c:pt idx="70">
                  <c:v>273.5</c:v>
                </c:pt>
                <c:pt idx="71">
                  <c:v>283.3</c:v>
                </c:pt>
                <c:pt idx="72">
                  <c:v>287</c:v>
                </c:pt>
                <c:pt idx="73">
                  <c:v>287.10000000000002</c:v>
                </c:pt>
                <c:pt idx="74">
                  <c:v>286.10000000000002</c:v>
                </c:pt>
                <c:pt idx="75">
                  <c:v>284.2</c:v>
                </c:pt>
                <c:pt idx="76">
                  <c:v>287.5</c:v>
                </c:pt>
                <c:pt idx="77">
                  <c:v>287.3</c:v>
                </c:pt>
                <c:pt idx="78">
                  <c:v>292.5</c:v>
                </c:pt>
                <c:pt idx="79">
                  <c:v>282.8</c:v>
                </c:pt>
                <c:pt idx="80">
                  <c:v>283.10000000000002</c:v>
                </c:pt>
                <c:pt idx="81">
                  <c:v>305.39999999999969</c:v>
                </c:pt>
                <c:pt idx="82">
                  <c:v>332.4</c:v>
                </c:pt>
                <c:pt idx="83">
                  <c:v>340.4</c:v>
                </c:pt>
                <c:pt idx="84">
                  <c:v>334.2</c:v>
                </c:pt>
                <c:pt idx="85">
                  <c:v>317.10000000000002</c:v>
                </c:pt>
                <c:pt idx="86">
                  <c:v>297.8</c:v>
                </c:pt>
                <c:pt idx="87">
                  <c:v>275.39999999999969</c:v>
                </c:pt>
                <c:pt idx="88">
                  <c:v>275</c:v>
                </c:pt>
                <c:pt idx="89">
                  <c:v>272.2</c:v>
                </c:pt>
                <c:pt idx="90" formatCode="General">
                  <c:v>282</c:v>
                </c:pt>
                <c:pt idx="91" formatCode="General">
                  <c:v>284.39999999999969</c:v>
                </c:pt>
                <c:pt idx="92" formatCode="General">
                  <c:v>287.7</c:v>
                </c:pt>
                <c:pt idx="93" formatCode="General">
                  <c:v>295.89999999999969</c:v>
                </c:pt>
                <c:pt idx="94" formatCode="General">
                  <c:v>319.7</c:v>
                </c:pt>
              </c:numCache>
            </c:numRef>
          </c:val>
        </c:ser>
        <c:ser>
          <c:idx val="4"/>
          <c:order val="4"/>
          <c:tx>
            <c:v>Catégorie E</c:v>
          </c:tx>
          <c:spPr>
            <a:pattFill prst="solidDmnd">
              <a:fgClr>
                <a:srgbClr val="959595"/>
              </a:fgClr>
              <a:bgClr>
                <a:srgbClr val="FFFFFF"/>
              </a:bgClr>
            </a:pattFill>
            <a:ln>
              <a:solidFill>
                <a:sysClr val="windowText" lastClr="000000"/>
              </a:solidFill>
            </a:ln>
          </c:spPr>
          <c:cat>
            <c:strRef>
              <c:f>'Pole emploi'!$A$11:$A$105</c:f>
              <c:strCache>
                <c:ptCount val="95"/>
                <c:pt idx="0">
                  <c:v>T1-96 </c:v>
                </c:pt>
                <c:pt idx="1">
                  <c:v>T2-96 </c:v>
                </c:pt>
                <c:pt idx="2">
                  <c:v>T3-96 </c:v>
                </c:pt>
                <c:pt idx="3">
                  <c:v>T4-96 </c:v>
                </c:pt>
                <c:pt idx="4">
                  <c:v>T1-97 </c:v>
                </c:pt>
                <c:pt idx="5">
                  <c:v>T2-97 </c:v>
                </c:pt>
                <c:pt idx="6">
                  <c:v>T3-97 </c:v>
                </c:pt>
                <c:pt idx="7">
                  <c:v>T4-97 </c:v>
                </c:pt>
                <c:pt idx="8">
                  <c:v>T1-98 </c:v>
                </c:pt>
                <c:pt idx="9">
                  <c:v>T2-98 </c:v>
                </c:pt>
                <c:pt idx="10">
                  <c:v>T3-98 </c:v>
                </c:pt>
                <c:pt idx="11">
                  <c:v>T4-98 </c:v>
                </c:pt>
                <c:pt idx="12">
                  <c:v>T1-99 </c:v>
                </c:pt>
                <c:pt idx="13">
                  <c:v>T2-99 </c:v>
                </c:pt>
                <c:pt idx="14">
                  <c:v>T3-99 </c:v>
                </c:pt>
                <c:pt idx="15">
                  <c:v>T4-99 </c:v>
                </c:pt>
                <c:pt idx="16">
                  <c:v>T1-00 </c:v>
                </c:pt>
                <c:pt idx="17">
                  <c:v>T2-00 </c:v>
                </c:pt>
                <c:pt idx="18">
                  <c:v>T3-00 </c:v>
                </c:pt>
                <c:pt idx="19">
                  <c:v>T4-00 </c:v>
                </c:pt>
                <c:pt idx="20">
                  <c:v>T1-01 </c:v>
                </c:pt>
                <c:pt idx="21">
                  <c:v>T2-01 </c:v>
                </c:pt>
                <c:pt idx="22">
                  <c:v>T3-01 </c:v>
                </c:pt>
                <c:pt idx="23">
                  <c:v>T4-01 </c:v>
                </c:pt>
                <c:pt idx="24">
                  <c:v>T1-02 </c:v>
                </c:pt>
                <c:pt idx="25">
                  <c:v>T2-02 </c:v>
                </c:pt>
                <c:pt idx="26">
                  <c:v>T3-02 </c:v>
                </c:pt>
                <c:pt idx="27">
                  <c:v>T4-02 </c:v>
                </c:pt>
                <c:pt idx="28">
                  <c:v>T1-03 </c:v>
                </c:pt>
                <c:pt idx="29">
                  <c:v>T2-03 </c:v>
                </c:pt>
                <c:pt idx="30">
                  <c:v>T3-03 </c:v>
                </c:pt>
                <c:pt idx="31">
                  <c:v>T4-03 </c:v>
                </c:pt>
                <c:pt idx="32">
                  <c:v>T1-04 </c:v>
                </c:pt>
                <c:pt idx="33">
                  <c:v>T2-04 </c:v>
                </c:pt>
                <c:pt idx="34">
                  <c:v>T3-04 </c:v>
                </c:pt>
                <c:pt idx="35">
                  <c:v>T4-04 </c:v>
                </c:pt>
                <c:pt idx="36">
                  <c:v>T1-05 </c:v>
                </c:pt>
                <c:pt idx="37">
                  <c:v>T2-05 </c:v>
                </c:pt>
                <c:pt idx="38">
                  <c:v>T3-05 </c:v>
                </c:pt>
                <c:pt idx="39">
                  <c:v>T4-05 </c:v>
                </c:pt>
                <c:pt idx="40">
                  <c:v>T1-06 </c:v>
                </c:pt>
                <c:pt idx="41">
                  <c:v>T2-06 </c:v>
                </c:pt>
                <c:pt idx="42">
                  <c:v>T3-06 </c:v>
                </c:pt>
                <c:pt idx="43">
                  <c:v>T4-06 </c:v>
                </c:pt>
                <c:pt idx="44">
                  <c:v>T1-07 </c:v>
                </c:pt>
                <c:pt idx="45">
                  <c:v>T2-07 </c:v>
                </c:pt>
                <c:pt idx="46">
                  <c:v>T3-07 </c:v>
                </c:pt>
                <c:pt idx="47">
                  <c:v>T4-07 </c:v>
                </c:pt>
                <c:pt idx="48">
                  <c:v>T1-08 </c:v>
                </c:pt>
                <c:pt idx="49">
                  <c:v>T2-08 </c:v>
                </c:pt>
                <c:pt idx="50">
                  <c:v>T3-08 </c:v>
                </c:pt>
                <c:pt idx="51">
                  <c:v>T4-08 </c:v>
                </c:pt>
                <c:pt idx="52">
                  <c:v>T1-09 </c:v>
                </c:pt>
                <c:pt idx="53">
                  <c:v>T2-09 </c:v>
                </c:pt>
                <c:pt idx="54">
                  <c:v>T3-09 </c:v>
                </c:pt>
                <c:pt idx="55">
                  <c:v>T4-09 </c:v>
                </c:pt>
                <c:pt idx="56">
                  <c:v>T1-10 </c:v>
                </c:pt>
                <c:pt idx="57">
                  <c:v>T2-10 </c:v>
                </c:pt>
                <c:pt idx="58">
                  <c:v>T3-10 </c:v>
                </c:pt>
                <c:pt idx="59">
                  <c:v>T4-10 </c:v>
                </c:pt>
                <c:pt idx="60">
                  <c:v>T1-11 </c:v>
                </c:pt>
                <c:pt idx="61">
                  <c:v>T2-11 </c:v>
                </c:pt>
                <c:pt idx="62">
                  <c:v>T3-11 </c:v>
                </c:pt>
                <c:pt idx="63">
                  <c:v>T4-11 </c:v>
                </c:pt>
                <c:pt idx="64">
                  <c:v>T1-12 </c:v>
                </c:pt>
                <c:pt idx="65">
                  <c:v>T2-12 </c:v>
                </c:pt>
                <c:pt idx="66">
                  <c:v>T3-12 </c:v>
                </c:pt>
                <c:pt idx="67">
                  <c:v>T4-12 </c:v>
                </c:pt>
                <c:pt idx="68">
                  <c:v>T1-13 </c:v>
                </c:pt>
                <c:pt idx="69">
                  <c:v>T2-13 </c:v>
                </c:pt>
                <c:pt idx="70">
                  <c:v>T3-13 </c:v>
                </c:pt>
                <c:pt idx="71">
                  <c:v>T4-13 </c:v>
                </c:pt>
                <c:pt idx="72">
                  <c:v>T1-14 </c:v>
                </c:pt>
                <c:pt idx="73">
                  <c:v>T2-14 </c:v>
                </c:pt>
                <c:pt idx="74">
                  <c:v>T3-14 </c:v>
                </c:pt>
                <c:pt idx="75">
                  <c:v>T4-14 </c:v>
                </c:pt>
                <c:pt idx="76">
                  <c:v>T1-15 </c:v>
                </c:pt>
                <c:pt idx="77">
                  <c:v>T2-15 </c:v>
                </c:pt>
                <c:pt idx="78">
                  <c:v>T3-15 </c:v>
                </c:pt>
                <c:pt idx="79">
                  <c:v>T4-15 </c:v>
                </c:pt>
                <c:pt idx="80">
                  <c:v>T1-16 </c:v>
                </c:pt>
                <c:pt idx="81">
                  <c:v>T2-16 </c:v>
                </c:pt>
                <c:pt idx="82">
                  <c:v>T3-16 </c:v>
                </c:pt>
                <c:pt idx="83">
                  <c:v>T4-16 </c:v>
                </c:pt>
                <c:pt idx="84">
                  <c:v>T1-17 </c:v>
                </c:pt>
                <c:pt idx="85">
                  <c:v>T2-17 </c:v>
                </c:pt>
                <c:pt idx="86">
                  <c:v>T3-17 </c:v>
                </c:pt>
                <c:pt idx="87">
                  <c:v>T4-17 </c:v>
                </c:pt>
                <c:pt idx="88">
                  <c:v>T1-18 </c:v>
                </c:pt>
                <c:pt idx="89">
                  <c:v>T2-18 </c:v>
                </c:pt>
                <c:pt idx="90">
                  <c:v>T3-18 </c:v>
                </c:pt>
                <c:pt idx="91">
                  <c:v>T4-18 </c:v>
                </c:pt>
                <c:pt idx="92">
                  <c:v>T1-19 </c:v>
                </c:pt>
                <c:pt idx="93">
                  <c:v>T2-19 </c:v>
                </c:pt>
                <c:pt idx="94">
                  <c:v>T3-19 </c:v>
                </c:pt>
              </c:strCache>
            </c:strRef>
          </c:cat>
          <c:val>
            <c:numRef>
              <c:f>'Pole emploi'!$N$11:$N$105</c:f>
              <c:numCache>
                <c:formatCode>0.0</c:formatCode>
                <c:ptCount val="95"/>
                <c:pt idx="0">
                  <c:v>205.7</c:v>
                </c:pt>
                <c:pt idx="1">
                  <c:v>199.9</c:v>
                </c:pt>
                <c:pt idx="2">
                  <c:v>193</c:v>
                </c:pt>
                <c:pt idx="3">
                  <c:v>183.6</c:v>
                </c:pt>
                <c:pt idx="4">
                  <c:v>175.8</c:v>
                </c:pt>
                <c:pt idx="5">
                  <c:v>169.3</c:v>
                </c:pt>
                <c:pt idx="6">
                  <c:v>168.4</c:v>
                </c:pt>
                <c:pt idx="7">
                  <c:v>166.9</c:v>
                </c:pt>
                <c:pt idx="8">
                  <c:v>167.7</c:v>
                </c:pt>
                <c:pt idx="9">
                  <c:v>171.1</c:v>
                </c:pt>
                <c:pt idx="10">
                  <c:v>171.5</c:v>
                </c:pt>
                <c:pt idx="11">
                  <c:v>172.4</c:v>
                </c:pt>
                <c:pt idx="12">
                  <c:v>170.4</c:v>
                </c:pt>
                <c:pt idx="13">
                  <c:v>169.5</c:v>
                </c:pt>
                <c:pt idx="14">
                  <c:v>171.4</c:v>
                </c:pt>
                <c:pt idx="15">
                  <c:v>171.9</c:v>
                </c:pt>
                <c:pt idx="16">
                  <c:v>171.6</c:v>
                </c:pt>
                <c:pt idx="17">
                  <c:v>166.4</c:v>
                </c:pt>
                <c:pt idx="18">
                  <c:v>157.80000000000001</c:v>
                </c:pt>
                <c:pt idx="19">
                  <c:v>149.30000000000001</c:v>
                </c:pt>
                <c:pt idx="20">
                  <c:v>136.80000000000001</c:v>
                </c:pt>
                <c:pt idx="21">
                  <c:v>121.6</c:v>
                </c:pt>
                <c:pt idx="22">
                  <c:v>112.1</c:v>
                </c:pt>
                <c:pt idx="23">
                  <c:v>105.8</c:v>
                </c:pt>
                <c:pt idx="24">
                  <c:v>112</c:v>
                </c:pt>
                <c:pt idx="25">
                  <c:v>123.9</c:v>
                </c:pt>
                <c:pt idx="26">
                  <c:v>133.9</c:v>
                </c:pt>
                <c:pt idx="27">
                  <c:v>129.69999999999999</c:v>
                </c:pt>
                <c:pt idx="28">
                  <c:v>128</c:v>
                </c:pt>
                <c:pt idx="29">
                  <c:v>124.4</c:v>
                </c:pt>
                <c:pt idx="30">
                  <c:v>119.7</c:v>
                </c:pt>
                <c:pt idx="31">
                  <c:v>122</c:v>
                </c:pt>
                <c:pt idx="32">
                  <c:v>116.7</c:v>
                </c:pt>
                <c:pt idx="33">
                  <c:v>110.8</c:v>
                </c:pt>
                <c:pt idx="34">
                  <c:v>107.6</c:v>
                </c:pt>
                <c:pt idx="35">
                  <c:v>107.5</c:v>
                </c:pt>
                <c:pt idx="36">
                  <c:v>113.8</c:v>
                </c:pt>
                <c:pt idx="37">
                  <c:v>123.5</c:v>
                </c:pt>
                <c:pt idx="38">
                  <c:v>115.9</c:v>
                </c:pt>
                <c:pt idx="39">
                  <c:v>135</c:v>
                </c:pt>
                <c:pt idx="40">
                  <c:v>150.5</c:v>
                </c:pt>
                <c:pt idx="41">
                  <c:v>158.9</c:v>
                </c:pt>
                <c:pt idx="42">
                  <c:v>180.8</c:v>
                </c:pt>
                <c:pt idx="43">
                  <c:v>200.4</c:v>
                </c:pt>
                <c:pt idx="44">
                  <c:v>220.7</c:v>
                </c:pt>
                <c:pt idx="45">
                  <c:v>234.8</c:v>
                </c:pt>
                <c:pt idx="46">
                  <c:v>242.2</c:v>
                </c:pt>
                <c:pt idx="47">
                  <c:v>243.7</c:v>
                </c:pt>
                <c:pt idx="48">
                  <c:v>242.6</c:v>
                </c:pt>
                <c:pt idx="49">
                  <c:v>239.5</c:v>
                </c:pt>
                <c:pt idx="50">
                  <c:v>234.9</c:v>
                </c:pt>
                <c:pt idx="51">
                  <c:v>236.6</c:v>
                </c:pt>
                <c:pt idx="52">
                  <c:v>240.8</c:v>
                </c:pt>
                <c:pt idx="53">
                  <c:v>247.4</c:v>
                </c:pt>
                <c:pt idx="54">
                  <c:v>263.2</c:v>
                </c:pt>
                <c:pt idx="55">
                  <c:v>293.10000000000002</c:v>
                </c:pt>
                <c:pt idx="56">
                  <c:v>313.8</c:v>
                </c:pt>
                <c:pt idx="57">
                  <c:v>349</c:v>
                </c:pt>
                <c:pt idx="58">
                  <c:v>374.6</c:v>
                </c:pt>
                <c:pt idx="59">
                  <c:v>371.3</c:v>
                </c:pt>
                <c:pt idx="60">
                  <c:v>364.9</c:v>
                </c:pt>
                <c:pt idx="61">
                  <c:v>365.5</c:v>
                </c:pt>
                <c:pt idx="62">
                  <c:v>364.7</c:v>
                </c:pt>
                <c:pt idx="63">
                  <c:v>371.9</c:v>
                </c:pt>
                <c:pt idx="64">
                  <c:v>383.9</c:v>
                </c:pt>
                <c:pt idx="65">
                  <c:v>381.9</c:v>
                </c:pt>
                <c:pt idx="66">
                  <c:v>376.2</c:v>
                </c:pt>
                <c:pt idx="67">
                  <c:v>369.8</c:v>
                </c:pt>
                <c:pt idx="68">
                  <c:v>364.3</c:v>
                </c:pt>
                <c:pt idx="69">
                  <c:v>365.7</c:v>
                </c:pt>
                <c:pt idx="70">
                  <c:v>372.2</c:v>
                </c:pt>
                <c:pt idx="71">
                  <c:v>393.1</c:v>
                </c:pt>
                <c:pt idx="72">
                  <c:v>410.2</c:v>
                </c:pt>
                <c:pt idx="73">
                  <c:v>416.6</c:v>
                </c:pt>
                <c:pt idx="74">
                  <c:v>413</c:v>
                </c:pt>
                <c:pt idx="75">
                  <c:v>405.5</c:v>
                </c:pt>
                <c:pt idx="76">
                  <c:v>401.3</c:v>
                </c:pt>
                <c:pt idx="77">
                  <c:v>407.8</c:v>
                </c:pt>
                <c:pt idx="78">
                  <c:v>425.4</c:v>
                </c:pt>
                <c:pt idx="79">
                  <c:v>439.6</c:v>
                </c:pt>
                <c:pt idx="80">
                  <c:v>447.2</c:v>
                </c:pt>
                <c:pt idx="81">
                  <c:v>452</c:v>
                </c:pt>
                <c:pt idx="82">
                  <c:v>452.6</c:v>
                </c:pt>
                <c:pt idx="83">
                  <c:v>446.5</c:v>
                </c:pt>
                <c:pt idx="84">
                  <c:v>441.6</c:v>
                </c:pt>
                <c:pt idx="85">
                  <c:v>442.6</c:v>
                </c:pt>
                <c:pt idx="86">
                  <c:v>437.2</c:v>
                </c:pt>
                <c:pt idx="87">
                  <c:v>411</c:v>
                </c:pt>
                <c:pt idx="88">
                  <c:v>388.5</c:v>
                </c:pt>
                <c:pt idx="89">
                  <c:v>373.6</c:v>
                </c:pt>
                <c:pt idx="90" formatCode="General">
                  <c:v>367.2</c:v>
                </c:pt>
                <c:pt idx="91" formatCode="General">
                  <c:v>360.4</c:v>
                </c:pt>
                <c:pt idx="92" formatCode="General">
                  <c:v>359.7</c:v>
                </c:pt>
                <c:pt idx="93" formatCode="General">
                  <c:v>370.3</c:v>
                </c:pt>
                <c:pt idx="94" formatCode="General">
                  <c:v>375.2</c:v>
                </c:pt>
              </c:numCache>
            </c:numRef>
          </c:val>
        </c:ser>
        <c:axId val="253284352"/>
        <c:axId val="253285888"/>
      </c:areaChart>
      <c:catAx>
        <c:axId val="25328435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/>
            </a:pPr>
            <a:endParaRPr lang="fr-FR"/>
          </a:p>
        </c:txPr>
        <c:crossAx val="253285888"/>
        <c:crosses val="autoZero"/>
        <c:auto val="1"/>
        <c:lblAlgn val="ctr"/>
        <c:lblOffset val="100"/>
        <c:tickLblSkip val="4"/>
      </c:catAx>
      <c:valAx>
        <c:axId val="253285888"/>
        <c:scaling>
          <c:orientation val="minMax"/>
        </c:scaling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 sz="800"/>
                </a:pPr>
                <a:r>
                  <a:rPr lang="fr-FR" sz="800"/>
                  <a:t>milliers</a:t>
                </a:r>
              </a:p>
            </c:rich>
          </c:tx>
          <c:layout>
            <c:manualLayout>
              <c:xMode val="edge"/>
              <c:yMode val="edge"/>
              <c:x val="8.1911262798634848E-3"/>
              <c:y val="5.6352459858966886E-3"/>
            </c:manualLayout>
          </c:layout>
        </c:title>
        <c:numFmt formatCode="0.0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253284352"/>
        <c:crosses val="autoZero"/>
        <c:crossBetween val="midCat"/>
        <c:majorUnit val="500"/>
        <c:minorUnit val="100"/>
      </c:valAx>
    </c:plotArea>
    <c:legend>
      <c:legendPos val="r"/>
      <c:layout>
        <c:manualLayout>
          <c:xMode val="edge"/>
          <c:yMode val="edge"/>
          <c:x val="0.74804522494437475"/>
          <c:y val="0.57058540258915391"/>
          <c:w val="0.15407170159439226"/>
          <c:h val="0.18885549228017556"/>
        </c:manualLayout>
      </c:layout>
      <c:spPr>
        <a:solidFill>
          <a:schemeClr val="bg1"/>
        </a:solidFill>
        <a:ln>
          <a:solidFill>
            <a:sysClr val="windowText" lastClr="000000"/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1344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cp:lastPrinted>2019-06-30T07:26:00Z</cp:lastPrinted>
  <dcterms:created xsi:type="dcterms:W3CDTF">2020-07-07T14:35:00Z</dcterms:created>
  <dcterms:modified xsi:type="dcterms:W3CDTF">2020-07-07T14:35:00Z</dcterms:modified>
</cp:coreProperties>
</file>