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6E2565" w:rsidRPr="00287998" w:rsidTr="00A24AA7">
        <w:tc>
          <w:tcPr>
            <w:tcW w:w="10606" w:type="dxa"/>
          </w:tcPr>
          <w:p w:rsidR="006E2565" w:rsidRPr="006E2565" w:rsidRDefault="005B104E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lutter contre le chômage</w:t>
            </w:r>
            <w:r w:rsidR="006E2565" w:rsidRPr="006E2565">
              <w:rPr>
                <w:sz w:val="36"/>
                <w:szCs w:val="36"/>
              </w:rPr>
              <w:t xml:space="preserve"> ? 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--</w:t>
            </w:r>
          </w:p>
          <w:p w:rsidR="006E2565" w:rsidRPr="006E2565" w:rsidRDefault="00115EFC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Les </w:t>
            </w:r>
            <w:r w:rsidR="002C3EB6">
              <w:rPr>
                <w:sz w:val="36"/>
                <w:szCs w:val="36"/>
              </w:rPr>
              <w:t>politiques de luttre contre le chômage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 xml:space="preserve">-- 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Questionnaire sur la vidéo</w:t>
            </w:r>
          </w:p>
        </w:tc>
      </w:tr>
    </w:tbl>
    <w:p w:rsidR="006E2565" w:rsidRDefault="006E2565" w:rsidP="006E2565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E2565" w:rsidRDefault="006E2565" w:rsidP="006E2565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115EFC" w:rsidRDefault="002C3EB6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En quoi consiste une politique budgétaire expansionniste ?</w:t>
      </w:r>
    </w:p>
    <w:p w:rsidR="002C3EB6" w:rsidRDefault="002C3EB6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Quel est son effet sur le chômage ?</w:t>
      </w:r>
    </w:p>
    <w:p w:rsidR="006E2565" w:rsidRPr="006E2565" w:rsidRDefault="002C3EB6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En quoi consiste une politique monétaire expansionniste ?</w:t>
      </w:r>
    </w:p>
    <w:p w:rsidR="006E2565" w:rsidRPr="006E2565" w:rsidRDefault="002C3EB6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Quel est son effet sur le chômage ?</w:t>
      </w:r>
    </w:p>
    <w:p w:rsidR="00115EFC" w:rsidRPr="006E2565" w:rsidRDefault="002C3EB6" w:rsidP="00115EFC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De quoi se compose le coût du travail ?</w:t>
      </w:r>
    </w:p>
    <w:p w:rsidR="006E2565" w:rsidRPr="006E2565" w:rsidRDefault="002C3EB6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Pourquoi une baisse du coût du travail ferait-elle baisser le chômage ?</w:t>
      </w:r>
    </w:p>
    <w:p w:rsidR="006E2565" w:rsidRDefault="002C3EB6" w:rsidP="00615BD2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Quel est l’objectif de la flexibilisation du marché du travail ?</w:t>
      </w:r>
    </w:p>
    <w:p w:rsidR="002C3EB6" w:rsidRDefault="002C3EB6" w:rsidP="00615BD2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Quelles sont les différentes formes de flexibilité ?</w:t>
      </w:r>
    </w:p>
    <w:p w:rsidR="002C3EB6" w:rsidRDefault="002C3EB6" w:rsidP="002C3EB6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Quelles sont les différentes politiques de formation ?</w:t>
      </w:r>
    </w:p>
    <w:p w:rsidR="002C3EB6" w:rsidRPr="005B4845" w:rsidRDefault="002C3EB6" w:rsidP="005B4845">
      <w:pPr>
        <w:spacing w:line="360" w:lineRule="auto"/>
        <w:ind w:left="360"/>
        <w:rPr>
          <w:rFonts w:ascii="Calibri Light" w:hAnsi="Calibri Light" w:cs="Calibri Light"/>
          <w:sz w:val="32"/>
          <w:szCs w:val="32"/>
        </w:rPr>
      </w:pPr>
    </w:p>
    <w:sectPr w:rsidR="002C3EB6" w:rsidRPr="005B484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565"/>
    <w:rsid w:val="00060975"/>
    <w:rsid w:val="00115EFC"/>
    <w:rsid w:val="001833BB"/>
    <w:rsid w:val="002C3EB6"/>
    <w:rsid w:val="005B104E"/>
    <w:rsid w:val="005B4845"/>
    <w:rsid w:val="00615BD2"/>
    <w:rsid w:val="006E2565"/>
    <w:rsid w:val="00833FA2"/>
    <w:rsid w:val="008D7B1A"/>
    <w:rsid w:val="00A95901"/>
    <w:rsid w:val="00AD05E6"/>
    <w:rsid w:val="00BB668F"/>
    <w:rsid w:val="00CC6D6D"/>
    <w:rsid w:val="00F9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65"/>
    <w:pPr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E2565"/>
    <w:pPr>
      <w:spacing w:after="0" w:line="240" w:lineRule="auto"/>
    </w:pPr>
    <w:rPr>
      <w:rFonts w:ascii="Calibri Light" w:eastAsia="Calibri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E256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256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2022-06-17T06:14:00Z</dcterms:created>
  <dcterms:modified xsi:type="dcterms:W3CDTF">2022-06-17T06:14:00Z</dcterms:modified>
</cp:coreProperties>
</file>