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1"/>
      </w:tblGrid>
      <w:tr w:rsidR="000D180F" w:rsidRPr="0026656A" w14:paraId="283AA12B" w14:textId="77777777">
        <w:trPr>
          <w:trHeight w:val="3370"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C9D9" w14:textId="7092531D" w:rsidR="0026656A" w:rsidRDefault="00B7321F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Comment lutter contre le chômage</w:t>
            </w:r>
            <w:r w:rsidR="0026656A"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 ?</w:t>
            </w:r>
          </w:p>
          <w:p w14:paraId="1D0C5C2E" w14:textId="77777777" w:rsidR="000D180F" w:rsidRPr="0026656A" w:rsidRDefault="004B0A88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--</w:t>
            </w:r>
          </w:p>
          <w:p w14:paraId="7E391C16" w14:textId="5673451C" w:rsidR="000D180F" w:rsidRPr="00533A30" w:rsidRDefault="00175F40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 xml:space="preserve">Les sources du chômage </w:t>
            </w:r>
            <w:r w:rsidR="00056C09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conjoncturel</w:t>
            </w: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 xml:space="preserve"> (</w:t>
            </w:r>
            <w:r w:rsidR="00056C09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3</w:t>
            </w: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/4)</w:t>
            </w:r>
          </w:p>
          <w:p w14:paraId="6FF76DDA" w14:textId="77777777" w:rsidR="000D180F" w:rsidRPr="0026656A" w:rsidRDefault="004B0A88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--</w:t>
            </w:r>
          </w:p>
          <w:p w14:paraId="023E39C3" w14:textId="77777777" w:rsidR="000D180F" w:rsidRDefault="004B0A88" w:rsidP="00533A30">
            <w:pPr>
              <w:pStyle w:val="Sansinterligne"/>
              <w:jc w:val="center"/>
            </w:pPr>
            <w:r w:rsidRPr="00533A30">
              <w:rPr>
                <w:sz w:val="48"/>
                <w:szCs w:val="48"/>
              </w:rPr>
              <w:t>Fichier d’activités</w:t>
            </w:r>
          </w:p>
        </w:tc>
      </w:tr>
    </w:tbl>
    <w:p w14:paraId="6C45B25B" w14:textId="77777777" w:rsidR="000D180F" w:rsidRDefault="000D180F" w:rsidP="0026656A">
      <w:pPr>
        <w:pStyle w:val="Sansinterligne"/>
      </w:pPr>
    </w:p>
    <w:p w14:paraId="59843494" w14:textId="77777777" w:rsidR="00293E1E" w:rsidRDefault="00293E1E" w:rsidP="0026656A">
      <w:pPr>
        <w:pStyle w:val="Corps"/>
        <w:jc w:val="center"/>
        <w:rPr>
          <w:rFonts w:ascii="Calibri Light" w:hAnsi="Calibri Light" w:cs="Calibri Light"/>
          <w:b/>
          <w:color w:val="000000" w:themeColor="text1"/>
          <w:sz w:val="32"/>
          <w:szCs w:val="32"/>
        </w:rPr>
      </w:pPr>
    </w:p>
    <w:p w14:paraId="48D845B1" w14:textId="36ED2BD3" w:rsidR="000D180F" w:rsidRDefault="00533A30" w:rsidP="0026656A">
      <w:pPr>
        <w:pStyle w:val="Corps"/>
        <w:jc w:val="center"/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t>É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tape </w:t>
      </w:r>
      <w:r w:rsidR="004B0A88">
        <w:rPr>
          <w:rFonts w:ascii="Calibri Light" w:eastAsia="Calibri Light" w:hAnsi="Calibri Light" w:cs="Calibri Light"/>
          <w:b/>
          <w:bCs/>
          <w:sz w:val="32"/>
          <w:szCs w:val="32"/>
        </w:rPr>
        <w:t>1 : Activités sur documents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(</w:t>
      </w:r>
      <w:r w:rsidR="00056C09">
        <w:rPr>
          <w:rFonts w:ascii="Calibri Light" w:eastAsia="Calibri Light" w:hAnsi="Calibri Light" w:cs="Calibri Light"/>
          <w:b/>
          <w:bCs/>
          <w:sz w:val="32"/>
          <w:szCs w:val="32"/>
        </w:rPr>
        <w:t>1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heure)</w:t>
      </w:r>
    </w:p>
    <w:p w14:paraId="386F5128" w14:textId="77777777" w:rsidR="00906ED9" w:rsidRDefault="00906ED9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2BF6823A" w14:textId="306F49CF" w:rsidR="000D180F" w:rsidRDefault="004B0A88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Document 1</w:t>
      </w:r>
    </w:p>
    <w:p w14:paraId="729AF312" w14:textId="43B6FC38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5DF6BD85" w14:textId="168B45F4" w:rsidR="00056C09" w:rsidRDefault="00056C09" w:rsidP="00056C09">
      <w:pPr>
        <w:pStyle w:val="Corps"/>
        <w:spacing w:after="0"/>
        <w:jc w:val="center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BA1C42" wp14:editId="32A1C0D7">
            <wp:extent cx="3764280" cy="2926080"/>
            <wp:effectExtent l="0" t="0" r="7620" b="762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74CB9" w14:textId="3DDDBCC5" w:rsidR="00056C09" w:rsidRDefault="00056C09" w:rsidP="00056C09">
      <w:pPr>
        <w:pStyle w:val="Corps"/>
        <w:spacing w:after="0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056C09">
        <w:rPr>
          <w:rFonts w:ascii="Calibri Light" w:eastAsia="Calibri Light" w:hAnsi="Calibri Light" w:cs="Calibri Light"/>
          <w:sz w:val="24"/>
          <w:szCs w:val="24"/>
        </w:rPr>
        <w:t>Source : Alternatives Economiques</w:t>
      </w:r>
    </w:p>
    <w:p w14:paraId="7E9FB871" w14:textId="5073AFF3" w:rsidR="00056C09" w:rsidRDefault="00056C09" w:rsidP="00056C09">
      <w:pPr>
        <w:pStyle w:val="Corps"/>
        <w:spacing w:after="0"/>
        <w:rPr>
          <w:rFonts w:ascii="Calibri Light" w:eastAsia="Calibri Light" w:hAnsi="Calibri Light" w:cs="Calibri Light"/>
          <w:sz w:val="24"/>
          <w:szCs w:val="24"/>
        </w:rPr>
      </w:pPr>
    </w:p>
    <w:p w14:paraId="7E5D8EA5" w14:textId="77777777" w:rsidR="00056C09" w:rsidRPr="00240AE3" w:rsidRDefault="00056C09" w:rsidP="00056C09">
      <w:pPr>
        <w:pStyle w:val="Corps"/>
        <w:spacing w:after="0"/>
        <w:rPr>
          <w:rFonts w:ascii="Calibri Light" w:eastAsia="Calibri Light" w:hAnsi="Calibri Light" w:cs="Calibri Light"/>
          <w:sz w:val="28"/>
          <w:szCs w:val="28"/>
        </w:rPr>
      </w:pPr>
      <w:r w:rsidRPr="00240AE3">
        <w:rPr>
          <w:rFonts w:ascii="Calibri Light" w:eastAsia="Calibri Light" w:hAnsi="Calibri Light" w:cs="Calibri Light"/>
          <w:sz w:val="28"/>
          <w:szCs w:val="28"/>
        </w:rPr>
        <w:t xml:space="preserve">1. En citant des données du graphique, comparez l’évolution du PIB et celle du taux de chômage. </w:t>
      </w:r>
    </w:p>
    <w:p w14:paraId="3322A5FC" w14:textId="2A1676F9" w:rsidR="00056C09" w:rsidRPr="00240AE3" w:rsidRDefault="00056C09" w:rsidP="00056C09">
      <w:pPr>
        <w:pStyle w:val="Corps"/>
        <w:spacing w:after="0"/>
        <w:rPr>
          <w:rFonts w:ascii="Calibri Light" w:eastAsia="Calibri Light" w:hAnsi="Calibri Light" w:cs="Calibri Light"/>
          <w:sz w:val="28"/>
          <w:szCs w:val="28"/>
        </w:rPr>
      </w:pPr>
      <w:r w:rsidRPr="00240AE3">
        <w:rPr>
          <w:rFonts w:ascii="Calibri Light" w:eastAsia="Calibri Light" w:hAnsi="Calibri Light" w:cs="Calibri Light"/>
          <w:sz w:val="28"/>
          <w:szCs w:val="28"/>
        </w:rPr>
        <w:t>2. Que peut-on dire du lien entre ces deux variables ? Dans quel sens ce lien peut-il être fait ?</w:t>
      </w:r>
    </w:p>
    <w:p w14:paraId="7DE1DB93" w14:textId="5CB18C30" w:rsidR="00056C09" w:rsidRDefault="00056C09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225BFBF5" w14:textId="3C5D4B88" w:rsidR="00056C09" w:rsidRDefault="00056C09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62277CF1" w14:textId="1FF10FE8" w:rsidR="00BB0E74" w:rsidRDefault="00BB0E74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7DFBEF66" w14:textId="02B74EFE" w:rsidR="00BB0E74" w:rsidRDefault="00BB0E74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0D84B71" wp14:editId="30EAAA15">
            <wp:extent cx="3238500" cy="3638109"/>
            <wp:effectExtent l="0" t="0" r="0" b="635"/>
            <wp:docPr id="6" name="Image 6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618" cy="36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EDA232" wp14:editId="3F698085">
            <wp:extent cx="3227513" cy="3642360"/>
            <wp:effectExtent l="0" t="0" r="0" b="0"/>
            <wp:docPr id="7" name="Image 7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54" cy="364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CBE6A" w14:textId="77777777" w:rsidR="00BB0E74" w:rsidRDefault="00BB0E74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67F11824" w14:textId="0A0F8317" w:rsidR="00C81734" w:rsidRPr="00C81734" w:rsidRDefault="00C81734" w:rsidP="00906ED9">
      <w:pPr>
        <w:pStyle w:val="Corps"/>
        <w:spacing w:after="0"/>
        <w:jc w:val="center"/>
        <w:rPr>
          <w:rFonts w:ascii="Calibri Light" w:eastAsia="Calibri Light" w:hAnsi="Calibri Light" w:cs="Calibri Light"/>
          <w:sz w:val="24"/>
          <w:szCs w:val="24"/>
        </w:rPr>
      </w:pPr>
      <w:r w:rsidRPr="00C81734">
        <w:rPr>
          <w:rFonts w:ascii="Calibri Light" w:eastAsia="Calibri Light" w:hAnsi="Calibri Light" w:cs="Calibri Light"/>
          <w:sz w:val="24"/>
          <w:szCs w:val="24"/>
        </w:rPr>
        <w:t xml:space="preserve">Source : </w:t>
      </w:r>
      <w:r w:rsidR="00BB0E74">
        <w:rPr>
          <w:rFonts w:ascii="Calibri Light" w:eastAsia="Calibri Light" w:hAnsi="Calibri Light" w:cs="Calibri Light"/>
          <w:sz w:val="24"/>
          <w:szCs w:val="24"/>
        </w:rPr>
        <w:t>Le Parisien, d’après des données de l’INSEE, Mai 2021.</w:t>
      </w:r>
    </w:p>
    <w:p w14:paraId="7AAC2C63" w14:textId="3A2FDB16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2F26C664" w14:textId="5555F32C" w:rsidR="00C81734" w:rsidRDefault="00D037F1" w:rsidP="00BB0E74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 w:rsidRPr="00D037F1">
        <w:rPr>
          <w:rFonts w:ascii="Calibri Light" w:eastAsia="Times New Roman" w:hAnsi="Calibri Light" w:cs="Calibri Light"/>
          <w:sz w:val="28"/>
          <w:szCs w:val="28"/>
        </w:rPr>
        <w:t xml:space="preserve">1. </w:t>
      </w:r>
      <w:r w:rsidR="00BB0E74">
        <w:rPr>
          <w:rFonts w:ascii="Calibri Light" w:eastAsia="Times New Roman" w:hAnsi="Calibri Light" w:cs="Calibri Light"/>
          <w:sz w:val="28"/>
          <w:szCs w:val="28"/>
        </w:rPr>
        <w:t>Comment la consommation a-t-elle évolué pendant les confinements ? Appuyez votre réponse en citant des données et en effectuant un calcul à l’aide de l’outil statistique approprié.</w:t>
      </w:r>
    </w:p>
    <w:p w14:paraId="4F643C98" w14:textId="7DDCBE1A" w:rsidR="00AE27D0" w:rsidRDefault="00BB0E74" w:rsidP="00BB0E74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sz w:val="28"/>
          <w:szCs w:val="28"/>
        </w:rPr>
        <w:t xml:space="preserve">2. </w:t>
      </w:r>
      <w:r w:rsidR="00AE27D0">
        <w:rPr>
          <w:rFonts w:ascii="Calibri Light" w:eastAsia="Times New Roman" w:hAnsi="Calibri Light" w:cs="Calibri Light"/>
          <w:sz w:val="28"/>
          <w:szCs w:val="28"/>
        </w:rPr>
        <w:t>Qu’est-ce que le chômage partiel ? Comment a-t-il évolué pendant les confinements ? Faites également un calcul.</w:t>
      </w:r>
    </w:p>
    <w:p w14:paraId="1875DD6A" w14:textId="1BB8FD20" w:rsidR="00AE27D0" w:rsidRDefault="00AE27D0" w:rsidP="00BB0E74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sz w:val="28"/>
          <w:szCs w:val="28"/>
        </w:rPr>
        <w:t>3. Pourquoi les entreprises ont-elles mis leurs salariés en chômage partiel ?</w:t>
      </w:r>
    </w:p>
    <w:p w14:paraId="534D39CE" w14:textId="218945E6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2A4B3E48" w14:textId="23A10CB3" w:rsidR="00906ED9" w:rsidRDefault="00906ED9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4DAD6983" w14:textId="10B5A574" w:rsidR="00906ED9" w:rsidRDefault="00906ED9" w:rsidP="0099084D">
      <w:pPr>
        <w:pStyle w:val="Paragraphedeliste"/>
        <w:widowControl w:val="0"/>
        <w:autoSpaceDE w:val="0"/>
        <w:autoSpaceDN w:val="0"/>
        <w:adjustRightInd w:val="0"/>
        <w:spacing w:after="0" w:line="0" w:lineRule="atLeast"/>
        <w:ind w:left="714"/>
        <w:rPr>
          <w:rFonts w:ascii="Calibri Light" w:hAnsi="Calibri Light" w:cs="Calibri Light"/>
          <w:sz w:val="28"/>
          <w:szCs w:val="28"/>
        </w:rPr>
      </w:pPr>
    </w:p>
    <w:p w14:paraId="239904F8" w14:textId="77777777" w:rsidR="00906ED9" w:rsidRPr="0099084D" w:rsidRDefault="00906ED9" w:rsidP="0099084D">
      <w:pPr>
        <w:pStyle w:val="Paragraphedeliste"/>
        <w:widowControl w:val="0"/>
        <w:autoSpaceDE w:val="0"/>
        <w:autoSpaceDN w:val="0"/>
        <w:adjustRightInd w:val="0"/>
        <w:spacing w:after="0" w:line="0" w:lineRule="atLeast"/>
        <w:ind w:left="714"/>
        <w:rPr>
          <w:rFonts w:ascii="Calibri Light" w:hAnsi="Calibri Light" w:cs="Calibri Light"/>
          <w:sz w:val="28"/>
          <w:szCs w:val="28"/>
        </w:rPr>
      </w:pPr>
    </w:p>
    <w:p w14:paraId="71FDEFDF" w14:textId="359F2C0D" w:rsidR="000D180F" w:rsidRDefault="004B0A88">
      <w:pPr>
        <w:pStyle w:val="Corps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Etape 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>2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: Tâche finale</w:t>
      </w:r>
      <w:r w:rsidR="00906ED9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(1 heure)</w:t>
      </w:r>
    </w:p>
    <w:p w14:paraId="3669BE4C" w14:textId="77777777" w:rsidR="001329E0" w:rsidRDefault="001329E0">
      <w:pPr>
        <w:pStyle w:val="Corps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</w:p>
    <w:p w14:paraId="35E82976" w14:textId="6B1A95B0" w:rsidR="006A7F59" w:rsidRPr="006A7F59" w:rsidRDefault="00906ED9" w:rsidP="006A7F59">
      <w:pPr>
        <w:pStyle w:val="Titre21"/>
        <w:ind w:left="0"/>
        <w:outlineLvl w:val="9"/>
        <w:rPr>
          <w:rFonts w:ascii="Calibri Light" w:hAnsi="Calibri Light" w:cs="Calibri Light"/>
          <w:sz w:val="28"/>
          <w:szCs w:val="28"/>
          <w:u w:val="single"/>
        </w:rPr>
      </w:pPr>
      <w:r>
        <w:rPr>
          <w:rFonts w:ascii="Calibri Light" w:hAnsi="Calibri Light" w:cs="Calibri Light"/>
          <w:sz w:val="28"/>
          <w:szCs w:val="28"/>
          <w:u w:val="single"/>
        </w:rPr>
        <w:t>Mobilisation des connaissances</w:t>
      </w:r>
    </w:p>
    <w:p w14:paraId="17E2D191" w14:textId="30EAF192" w:rsidR="006A7F59" w:rsidRDefault="006A7F59" w:rsidP="006A7F59">
      <w:pPr>
        <w:pStyle w:val="Corpsdetexte"/>
        <w:rPr>
          <w:rFonts w:ascii="Calibri Light" w:hAnsi="Calibri Light" w:cs="Calibri Light"/>
          <w:sz w:val="28"/>
          <w:szCs w:val="28"/>
        </w:rPr>
      </w:pPr>
    </w:p>
    <w:p w14:paraId="4042433C" w14:textId="25662BFD" w:rsidR="00906ED9" w:rsidRDefault="00906ED9" w:rsidP="006A7F59">
      <w:pPr>
        <w:pStyle w:val="Corpsdetexte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A l’aide de vos connaissances, </w:t>
      </w:r>
      <w:r w:rsidR="00F3104B">
        <w:rPr>
          <w:rFonts w:ascii="Calibri Light" w:hAnsi="Calibri Light" w:cs="Calibri Light"/>
          <w:sz w:val="28"/>
          <w:szCs w:val="28"/>
        </w:rPr>
        <w:t>expliquez quels sont les effets des fluctuations économiques sur le chômage conjoncturel.</w:t>
      </w:r>
    </w:p>
    <w:sectPr w:rsidR="00906ED9" w:rsidSect="000D180F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1E0B" w14:textId="77777777" w:rsidR="00B64B7D" w:rsidRDefault="00B64B7D" w:rsidP="000D180F">
      <w:r>
        <w:separator/>
      </w:r>
    </w:p>
  </w:endnote>
  <w:endnote w:type="continuationSeparator" w:id="0">
    <w:p w14:paraId="1ADEFCF8" w14:textId="77777777" w:rsidR="00B64B7D" w:rsidRDefault="00B64B7D" w:rsidP="000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2627" w14:textId="77777777" w:rsidR="000D180F" w:rsidRDefault="004B0A88">
    <w:pPr>
      <w:pStyle w:val="Pieddepage"/>
      <w:jc w:val="right"/>
    </w:pPr>
    <w:r>
      <w:rPr>
        <w:rFonts w:ascii="Times New Roman"/>
      </w:rPr>
      <w:t xml:space="preserve">Page </w:t>
    </w:r>
    <w:r w:rsidR="00052B0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 w:rsidR="00052B0A">
      <w:rPr>
        <w:rFonts w:ascii="Times New Roman" w:eastAsia="Times New Roman" w:hAnsi="Times New Roman" w:cs="Times New Roman"/>
      </w:rPr>
      <w:fldChar w:fldCharType="separate"/>
    </w:r>
    <w:r w:rsidR="003C6F69">
      <w:rPr>
        <w:rFonts w:ascii="Times New Roman" w:eastAsia="Times New Roman" w:hAnsi="Times New Roman" w:cs="Times New Roman"/>
        <w:noProof/>
      </w:rPr>
      <w:t>9</w:t>
    </w:r>
    <w:r w:rsidR="00052B0A">
      <w:rPr>
        <w:rFonts w:ascii="Times New Roman" w:eastAsia="Times New Roman" w:hAnsi="Times New Roman" w:cs="Times New Roman"/>
      </w:rPr>
      <w:fldChar w:fldCharType="end"/>
    </w:r>
    <w:r>
      <w:rPr>
        <w:rFonts w:ascii="Times New Roman"/>
      </w:rPr>
      <w:t xml:space="preserve"> sur </w:t>
    </w:r>
    <w:r w:rsidR="00052B0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 w:rsidR="00052B0A">
      <w:rPr>
        <w:rFonts w:ascii="Times New Roman" w:eastAsia="Times New Roman" w:hAnsi="Times New Roman" w:cs="Times New Roman"/>
      </w:rPr>
      <w:fldChar w:fldCharType="separate"/>
    </w:r>
    <w:r w:rsidR="003C6F69">
      <w:rPr>
        <w:rFonts w:ascii="Times New Roman" w:eastAsia="Times New Roman" w:hAnsi="Times New Roman" w:cs="Times New Roman"/>
        <w:noProof/>
      </w:rPr>
      <w:t>9</w:t>
    </w:r>
    <w:r w:rsidR="00052B0A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D673" w14:textId="77777777" w:rsidR="00B64B7D" w:rsidRDefault="00B64B7D" w:rsidP="000D180F">
      <w:r>
        <w:separator/>
      </w:r>
    </w:p>
  </w:footnote>
  <w:footnote w:type="continuationSeparator" w:id="0">
    <w:p w14:paraId="73C605F0" w14:textId="77777777" w:rsidR="00B64B7D" w:rsidRDefault="00B64B7D" w:rsidP="000D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2526" w14:textId="77777777" w:rsidR="00533A30" w:rsidRDefault="00533A30" w:rsidP="00533A3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E12"/>
    <w:multiLevelType w:val="hybridMultilevel"/>
    <w:tmpl w:val="26A62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B0"/>
    <w:multiLevelType w:val="multilevel"/>
    <w:tmpl w:val="108885F0"/>
    <w:styleLink w:val="List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2" w15:restartNumberingAfterBreak="0">
    <w:nsid w:val="0D5A5E9F"/>
    <w:multiLevelType w:val="hybridMultilevel"/>
    <w:tmpl w:val="D06AF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83BDD"/>
    <w:multiLevelType w:val="hybridMultilevel"/>
    <w:tmpl w:val="7C58DBB2"/>
    <w:lvl w:ilvl="0" w:tplc="EB54A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1518"/>
    <w:multiLevelType w:val="hybridMultilevel"/>
    <w:tmpl w:val="EE7A6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71EF0"/>
    <w:multiLevelType w:val="hybridMultilevel"/>
    <w:tmpl w:val="16809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44045"/>
    <w:multiLevelType w:val="hybridMultilevel"/>
    <w:tmpl w:val="B9A80838"/>
    <w:lvl w:ilvl="0" w:tplc="CA1055E6">
      <w:start w:val="1"/>
      <w:numFmt w:val="decimal"/>
      <w:lvlText w:val="%1."/>
      <w:lvlJc w:val="left"/>
      <w:pPr>
        <w:ind w:left="837" w:hanging="365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FEE4D10">
      <w:numFmt w:val="bullet"/>
      <w:lvlText w:val="•"/>
      <w:lvlJc w:val="left"/>
      <w:pPr>
        <w:ind w:left="1844" w:hanging="365"/>
      </w:pPr>
      <w:rPr>
        <w:rFonts w:hint="default"/>
        <w:lang w:val="fr-FR" w:eastAsia="en-US" w:bidi="ar-SA"/>
      </w:rPr>
    </w:lvl>
    <w:lvl w:ilvl="2" w:tplc="E82A34BA">
      <w:numFmt w:val="bullet"/>
      <w:lvlText w:val="•"/>
      <w:lvlJc w:val="left"/>
      <w:pPr>
        <w:ind w:left="2849" w:hanging="365"/>
      </w:pPr>
      <w:rPr>
        <w:rFonts w:hint="default"/>
        <w:lang w:val="fr-FR" w:eastAsia="en-US" w:bidi="ar-SA"/>
      </w:rPr>
    </w:lvl>
    <w:lvl w:ilvl="3" w:tplc="45BA80BA">
      <w:numFmt w:val="bullet"/>
      <w:lvlText w:val="•"/>
      <w:lvlJc w:val="left"/>
      <w:pPr>
        <w:ind w:left="3853" w:hanging="365"/>
      </w:pPr>
      <w:rPr>
        <w:rFonts w:hint="default"/>
        <w:lang w:val="fr-FR" w:eastAsia="en-US" w:bidi="ar-SA"/>
      </w:rPr>
    </w:lvl>
    <w:lvl w:ilvl="4" w:tplc="BDC25464">
      <w:numFmt w:val="bullet"/>
      <w:lvlText w:val="•"/>
      <w:lvlJc w:val="left"/>
      <w:pPr>
        <w:ind w:left="4858" w:hanging="365"/>
      </w:pPr>
      <w:rPr>
        <w:rFonts w:hint="default"/>
        <w:lang w:val="fr-FR" w:eastAsia="en-US" w:bidi="ar-SA"/>
      </w:rPr>
    </w:lvl>
    <w:lvl w:ilvl="5" w:tplc="E13C480E">
      <w:numFmt w:val="bullet"/>
      <w:lvlText w:val="•"/>
      <w:lvlJc w:val="left"/>
      <w:pPr>
        <w:ind w:left="5863" w:hanging="365"/>
      </w:pPr>
      <w:rPr>
        <w:rFonts w:hint="default"/>
        <w:lang w:val="fr-FR" w:eastAsia="en-US" w:bidi="ar-SA"/>
      </w:rPr>
    </w:lvl>
    <w:lvl w:ilvl="6" w:tplc="BE0EC3B0">
      <w:numFmt w:val="bullet"/>
      <w:lvlText w:val="•"/>
      <w:lvlJc w:val="left"/>
      <w:pPr>
        <w:ind w:left="6867" w:hanging="365"/>
      </w:pPr>
      <w:rPr>
        <w:rFonts w:hint="default"/>
        <w:lang w:val="fr-FR" w:eastAsia="en-US" w:bidi="ar-SA"/>
      </w:rPr>
    </w:lvl>
    <w:lvl w:ilvl="7" w:tplc="C33A2388">
      <w:numFmt w:val="bullet"/>
      <w:lvlText w:val="•"/>
      <w:lvlJc w:val="left"/>
      <w:pPr>
        <w:ind w:left="7872" w:hanging="365"/>
      </w:pPr>
      <w:rPr>
        <w:rFonts w:hint="default"/>
        <w:lang w:val="fr-FR" w:eastAsia="en-US" w:bidi="ar-SA"/>
      </w:rPr>
    </w:lvl>
    <w:lvl w:ilvl="8" w:tplc="6D6069FE">
      <w:numFmt w:val="bullet"/>
      <w:lvlText w:val="•"/>
      <w:lvlJc w:val="left"/>
      <w:pPr>
        <w:ind w:left="8877" w:hanging="365"/>
      </w:pPr>
      <w:rPr>
        <w:rFonts w:hint="default"/>
        <w:lang w:val="fr-FR" w:eastAsia="en-US" w:bidi="ar-SA"/>
      </w:rPr>
    </w:lvl>
  </w:abstractNum>
  <w:abstractNum w:abstractNumId="7" w15:restartNumberingAfterBreak="0">
    <w:nsid w:val="1EFA0BD1"/>
    <w:multiLevelType w:val="hybridMultilevel"/>
    <w:tmpl w:val="D06AF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F7A73"/>
    <w:multiLevelType w:val="hybridMultilevel"/>
    <w:tmpl w:val="BC801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817A9"/>
    <w:multiLevelType w:val="hybridMultilevel"/>
    <w:tmpl w:val="C6AA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D3E84"/>
    <w:multiLevelType w:val="hybridMultilevel"/>
    <w:tmpl w:val="179E4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86532"/>
    <w:multiLevelType w:val="hybridMultilevel"/>
    <w:tmpl w:val="0A4A0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13DE6"/>
    <w:multiLevelType w:val="hybridMultilevel"/>
    <w:tmpl w:val="A2D408A0"/>
    <w:lvl w:ilvl="0" w:tplc="593A5BE4">
      <w:start w:val="1"/>
      <w:numFmt w:val="decimal"/>
      <w:lvlText w:val="%1."/>
      <w:lvlJc w:val="left"/>
      <w:pPr>
        <w:ind w:left="1087" w:hanging="269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BC208F88">
      <w:numFmt w:val="bullet"/>
      <w:lvlText w:val="•"/>
      <w:lvlJc w:val="left"/>
      <w:pPr>
        <w:ind w:left="2044" w:hanging="269"/>
      </w:pPr>
      <w:rPr>
        <w:rFonts w:hint="default"/>
        <w:lang w:val="fr-FR" w:eastAsia="en-US" w:bidi="ar-SA"/>
      </w:rPr>
    </w:lvl>
    <w:lvl w:ilvl="2" w:tplc="BA76FB56">
      <w:numFmt w:val="bullet"/>
      <w:lvlText w:val="•"/>
      <w:lvlJc w:val="left"/>
      <w:pPr>
        <w:ind w:left="3009" w:hanging="269"/>
      </w:pPr>
      <w:rPr>
        <w:rFonts w:hint="default"/>
        <w:lang w:val="fr-FR" w:eastAsia="en-US" w:bidi="ar-SA"/>
      </w:rPr>
    </w:lvl>
    <w:lvl w:ilvl="3" w:tplc="AFFA78EA">
      <w:numFmt w:val="bullet"/>
      <w:lvlText w:val="•"/>
      <w:lvlJc w:val="left"/>
      <w:pPr>
        <w:ind w:left="3973" w:hanging="269"/>
      </w:pPr>
      <w:rPr>
        <w:rFonts w:hint="default"/>
        <w:lang w:val="fr-FR" w:eastAsia="en-US" w:bidi="ar-SA"/>
      </w:rPr>
    </w:lvl>
    <w:lvl w:ilvl="4" w:tplc="0F52375A">
      <w:numFmt w:val="bullet"/>
      <w:lvlText w:val="•"/>
      <w:lvlJc w:val="left"/>
      <w:pPr>
        <w:ind w:left="4938" w:hanging="269"/>
      </w:pPr>
      <w:rPr>
        <w:rFonts w:hint="default"/>
        <w:lang w:val="fr-FR" w:eastAsia="en-US" w:bidi="ar-SA"/>
      </w:rPr>
    </w:lvl>
    <w:lvl w:ilvl="5" w:tplc="00B4373A">
      <w:numFmt w:val="bullet"/>
      <w:lvlText w:val="•"/>
      <w:lvlJc w:val="left"/>
      <w:pPr>
        <w:ind w:left="5903" w:hanging="269"/>
      </w:pPr>
      <w:rPr>
        <w:rFonts w:hint="default"/>
        <w:lang w:val="fr-FR" w:eastAsia="en-US" w:bidi="ar-SA"/>
      </w:rPr>
    </w:lvl>
    <w:lvl w:ilvl="6" w:tplc="32D6C360">
      <w:numFmt w:val="bullet"/>
      <w:lvlText w:val="•"/>
      <w:lvlJc w:val="left"/>
      <w:pPr>
        <w:ind w:left="6867" w:hanging="269"/>
      </w:pPr>
      <w:rPr>
        <w:rFonts w:hint="default"/>
        <w:lang w:val="fr-FR" w:eastAsia="en-US" w:bidi="ar-SA"/>
      </w:rPr>
    </w:lvl>
    <w:lvl w:ilvl="7" w:tplc="E7844416">
      <w:numFmt w:val="bullet"/>
      <w:lvlText w:val="•"/>
      <w:lvlJc w:val="left"/>
      <w:pPr>
        <w:ind w:left="7832" w:hanging="269"/>
      </w:pPr>
      <w:rPr>
        <w:rFonts w:hint="default"/>
        <w:lang w:val="fr-FR" w:eastAsia="en-US" w:bidi="ar-SA"/>
      </w:rPr>
    </w:lvl>
    <w:lvl w:ilvl="8" w:tplc="5B5A0CCA">
      <w:numFmt w:val="bullet"/>
      <w:lvlText w:val="•"/>
      <w:lvlJc w:val="left"/>
      <w:pPr>
        <w:ind w:left="8797" w:hanging="269"/>
      </w:pPr>
      <w:rPr>
        <w:rFonts w:hint="default"/>
        <w:lang w:val="fr-FR" w:eastAsia="en-US" w:bidi="ar-SA"/>
      </w:rPr>
    </w:lvl>
  </w:abstractNum>
  <w:abstractNum w:abstractNumId="13" w15:restartNumberingAfterBreak="0">
    <w:nsid w:val="4F0244A1"/>
    <w:multiLevelType w:val="multilevel"/>
    <w:tmpl w:val="263044D6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58033A9E"/>
    <w:multiLevelType w:val="multilevel"/>
    <w:tmpl w:val="3A8EE11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15" w15:restartNumberingAfterBreak="0">
    <w:nsid w:val="5A8D28A7"/>
    <w:multiLevelType w:val="hybridMultilevel"/>
    <w:tmpl w:val="D06AF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F0571"/>
    <w:multiLevelType w:val="hybridMultilevel"/>
    <w:tmpl w:val="D06AF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86F66"/>
    <w:multiLevelType w:val="hybridMultilevel"/>
    <w:tmpl w:val="D2D4A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90CE5"/>
    <w:multiLevelType w:val="hybridMultilevel"/>
    <w:tmpl w:val="9C586AC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8226027">
    <w:abstractNumId w:val="14"/>
  </w:num>
  <w:num w:numId="2" w16cid:durableId="1800419627">
    <w:abstractNumId w:val="13"/>
  </w:num>
  <w:num w:numId="3" w16cid:durableId="730689521">
    <w:abstractNumId w:val="1"/>
  </w:num>
  <w:num w:numId="4" w16cid:durableId="2070612804">
    <w:abstractNumId w:val="11"/>
  </w:num>
  <w:num w:numId="5" w16cid:durableId="96413325">
    <w:abstractNumId w:val="16"/>
  </w:num>
  <w:num w:numId="6" w16cid:durableId="1779106560">
    <w:abstractNumId w:val="10"/>
  </w:num>
  <w:num w:numId="7" w16cid:durableId="1270548681">
    <w:abstractNumId w:val="0"/>
  </w:num>
  <w:num w:numId="8" w16cid:durableId="1266421693">
    <w:abstractNumId w:val="18"/>
  </w:num>
  <w:num w:numId="9" w16cid:durableId="2020232937">
    <w:abstractNumId w:val="9"/>
  </w:num>
  <w:num w:numId="10" w16cid:durableId="1251309965">
    <w:abstractNumId w:val="17"/>
  </w:num>
  <w:num w:numId="11" w16cid:durableId="1420519179">
    <w:abstractNumId w:val="12"/>
  </w:num>
  <w:num w:numId="12" w16cid:durableId="991374180">
    <w:abstractNumId w:val="8"/>
  </w:num>
  <w:num w:numId="13" w16cid:durableId="1660695690">
    <w:abstractNumId w:val="4"/>
  </w:num>
  <w:num w:numId="14" w16cid:durableId="1943798868">
    <w:abstractNumId w:val="6"/>
  </w:num>
  <w:num w:numId="15" w16cid:durableId="1887260174">
    <w:abstractNumId w:val="5"/>
  </w:num>
  <w:num w:numId="16" w16cid:durableId="1601599289">
    <w:abstractNumId w:val="3"/>
  </w:num>
  <w:num w:numId="17" w16cid:durableId="1360201956">
    <w:abstractNumId w:val="2"/>
  </w:num>
  <w:num w:numId="18" w16cid:durableId="965041194">
    <w:abstractNumId w:val="15"/>
  </w:num>
  <w:num w:numId="19" w16cid:durableId="276527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F"/>
    <w:rsid w:val="00052B0A"/>
    <w:rsid w:val="00056C09"/>
    <w:rsid w:val="000D180F"/>
    <w:rsid w:val="000E7C3A"/>
    <w:rsid w:val="001158A0"/>
    <w:rsid w:val="001329E0"/>
    <w:rsid w:val="00144FD2"/>
    <w:rsid w:val="00175F40"/>
    <w:rsid w:val="001B77CD"/>
    <w:rsid w:val="0020242E"/>
    <w:rsid w:val="00224AA7"/>
    <w:rsid w:val="00240AE3"/>
    <w:rsid w:val="0026656A"/>
    <w:rsid w:val="00293E1E"/>
    <w:rsid w:val="002E19DF"/>
    <w:rsid w:val="002E2B1B"/>
    <w:rsid w:val="0031376E"/>
    <w:rsid w:val="003C6F69"/>
    <w:rsid w:val="004A0B0C"/>
    <w:rsid w:val="004B0A88"/>
    <w:rsid w:val="005070AC"/>
    <w:rsid w:val="00516F30"/>
    <w:rsid w:val="00533A30"/>
    <w:rsid w:val="005426E9"/>
    <w:rsid w:val="005907B0"/>
    <w:rsid w:val="00615B44"/>
    <w:rsid w:val="00686C23"/>
    <w:rsid w:val="00686E3C"/>
    <w:rsid w:val="006A7F59"/>
    <w:rsid w:val="00702AC6"/>
    <w:rsid w:val="007612D3"/>
    <w:rsid w:val="008720DE"/>
    <w:rsid w:val="00896F88"/>
    <w:rsid w:val="008A0300"/>
    <w:rsid w:val="008A08BF"/>
    <w:rsid w:val="00906ED9"/>
    <w:rsid w:val="0099084D"/>
    <w:rsid w:val="00A154AF"/>
    <w:rsid w:val="00AD7CF1"/>
    <w:rsid w:val="00AE27D0"/>
    <w:rsid w:val="00B04453"/>
    <w:rsid w:val="00B304B9"/>
    <w:rsid w:val="00B448A8"/>
    <w:rsid w:val="00B62146"/>
    <w:rsid w:val="00B64B7D"/>
    <w:rsid w:val="00B7321F"/>
    <w:rsid w:val="00BB0E74"/>
    <w:rsid w:val="00BB16C6"/>
    <w:rsid w:val="00BB2D57"/>
    <w:rsid w:val="00C613D9"/>
    <w:rsid w:val="00C723DA"/>
    <w:rsid w:val="00C81734"/>
    <w:rsid w:val="00CA4461"/>
    <w:rsid w:val="00CB51E9"/>
    <w:rsid w:val="00CF4104"/>
    <w:rsid w:val="00D037F1"/>
    <w:rsid w:val="00D36199"/>
    <w:rsid w:val="00E0736B"/>
    <w:rsid w:val="00EB1499"/>
    <w:rsid w:val="00EF2EBF"/>
    <w:rsid w:val="00EF7EB9"/>
    <w:rsid w:val="00F10EFC"/>
    <w:rsid w:val="00F25806"/>
    <w:rsid w:val="00F3104B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0429"/>
  <w15:docId w15:val="{00F18719-8BBA-4B20-B523-CC8E206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180F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1B7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180F"/>
    <w:rPr>
      <w:u w:val="single"/>
    </w:rPr>
  </w:style>
  <w:style w:type="table" w:customStyle="1" w:styleId="TableNormal">
    <w:name w:val="Table Normal"/>
    <w:uiPriority w:val="2"/>
    <w:qFormat/>
    <w:rsid w:val="000D1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styleId="Pieddepage">
    <w:name w:val="footer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s">
    <w:name w:val="Corps"/>
    <w:rsid w:val="000D180F"/>
    <w:pPr>
      <w:spacing w:after="200" w:line="276" w:lineRule="auto"/>
      <w:jc w:val="both"/>
    </w:pPr>
    <w:rPr>
      <w:rFonts w:ascii="Calibri" w:eastAsia="Calibri" w:hAnsi="Calibri" w:cs="Calibri"/>
      <w:color w:val="000000"/>
      <w:u w:color="000000"/>
    </w:rPr>
  </w:style>
  <w:style w:type="paragraph" w:styleId="Sansinterligne">
    <w:name w:val="No Spacing"/>
    <w:rsid w:val="000D180F"/>
    <w:pPr>
      <w:jc w:val="both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Styledetableau1">
    <w:name w:val="Style de tableau 1"/>
    <w:rsid w:val="000D180F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sid w:val="000D180F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res"/>
    <w:rsid w:val="000D180F"/>
    <w:pPr>
      <w:numPr>
        <w:numId w:val="3"/>
      </w:numPr>
    </w:pPr>
  </w:style>
  <w:style w:type="numbering" w:customStyle="1" w:styleId="Lettres">
    <w:name w:val="Lettres"/>
    <w:rsid w:val="000D180F"/>
  </w:style>
  <w:style w:type="character" w:customStyle="1" w:styleId="En-tteCar">
    <w:name w:val="En-tête Car"/>
    <w:basedOn w:val="Policepardfaut"/>
    <w:link w:val="En-tte"/>
    <w:uiPriority w:val="99"/>
    <w:rsid w:val="00533A30"/>
    <w:rPr>
      <w:rFonts w:ascii="Calibri" w:eastAsia="Calibri" w:hAnsi="Calibri" w:cs="Calibri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9DF"/>
    <w:rPr>
      <w:rFonts w:ascii="Tahoma" w:hAnsi="Tahoma" w:cs="Tahoma"/>
      <w:sz w:val="16"/>
      <w:szCs w:val="16"/>
      <w:lang w:val="en-US" w:eastAsia="en-US"/>
    </w:rPr>
  </w:style>
  <w:style w:type="character" w:customStyle="1" w:styleId="Titre10">
    <w:name w:val="Titre1"/>
    <w:basedOn w:val="Policepardfaut"/>
    <w:rsid w:val="001158A0"/>
  </w:style>
  <w:style w:type="character" w:customStyle="1" w:styleId="Titre1Car">
    <w:name w:val="Titre 1 Car"/>
    <w:basedOn w:val="Policepardfaut"/>
    <w:link w:val="Titre1"/>
    <w:uiPriority w:val="9"/>
    <w:rsid w:val="001B77C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fontstyle01">
    <w:name w:val="fontstyle01"/>
    <w:basedOn w:val="Policepardfaut"/>
    <w:rsid w:val="005070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70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1"/>
    <w:qFormat/>
    <w:rsid w:val="00266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both"/>
    </w:pPr>
    <w:rPr>
      <w:rFonts w:eastAsia="Calibri"/>
      <w:sz w:val="20"/>
      <w:szCs w:val="22"/>
      <w:bdr w:val="none" w:sz="0" w:space="0" w:color="auto"/>
      <w:lang w:val="fr-FR"/>
    </w:rPr>
  </w:style>
  <w:style w:type="paragraph" w:customStyle="1" w:styleId="Titre21">
    <w:name w:val="Titre 21"/>
    <w:basedOn w:val="Normal"/>
    <w:uiPriority w:val="1"/>
    <w:qFormat/>
    <w:rsid w:val="00B62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37"/>
      <w:outlineLvl w:val="2"/>
    </w:pPr>
    <w:rPr>
      <w:rFonts w:ascii="Arial" w:eastAsia="Arial" w:hAnsi="Arial" w:cs="Arial"/>
      <w:b/>
      <w:bCs/>
      <w:bdr w:val="none" w:sz="0" w:space="0" w:color="auto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bdr w:val="none" w:sz="0" w:space="0" w:color="aut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A7F59"/>
    <w:rPr>
      <w:rFonts w:ascii="Arial MT" w:eastAsia="Arial MT" w:hAnsi="Arial MT" w:cs="Arial MT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3"/>
      <w:jc w:val="center"/>
    </w:pPr>
    <w:rPr>
      <w:rFonts w:ascii="Arial MT" w:eastAsia="Arial MT" w:hAnsi="Arial MT" w:cs="Arial MT"/>
      <w:sz w:val="22"/>
      <w:szCs w:val="22"/>
      <w:bdr w:val="none" w:sz="0" w:space="0" w:color="auto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293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Christophe LE BRUN</cp:lastModifiedBy>
  <cp:revision>3</cp:revision>
  <dcterms:created xsi:type="dcterms:W3CDTF">2022-04-14T12:28:00Z</dcterms:created>
  <dcterms:modified xsi:type="dcterms:W3CDTF">2022-04-14T13:01:00Z</dcterms:modified>
</cp:coreProperties>
</file>