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824F4D" w:rsidRPr="00287998" w:rsidTr="00631D17">
        <w:tc>
          <w:tcPr>
            <w:tcW w:w="10606" w:type="dxa"/>
          </w:tcPr>
          <w:p w:rsidR="00824F4D" w:rsidRPr="00DB3366" w:rsidRDefault="00F351F1" w:rsidP="005E6A2F">
            <w:pPr>
              <w:pStyle w:val="Sansinterligne"/>
            </w:pPr>
            <w:r w:rsidRPr="00F351F1">
              <w:t>Qu’est-ce que la monnaie et comment est-elle créée ?</w:t>
            </w:r>
            <w:r w:rsidR="0014515F">
              <w:t xml:space="preserve"> (</w:t>
            </w:r>
            <w:r w:rsidR="005B5EE3">
              <w:t>5</w:t>
            </w:r>
            <w:r w:rsidR="0014515F">
              <w:t>/</w:t>
            </w:r>
            <w:bookmarkStart w:id="0" w:name="_GoBack"/>
            <w:bookmarkEnd w:id="0"/>
            <w:r>
              <w:t>5</w:t>
            </w:r>
            <w:r w:rsidR="0014515F">
              <w:t>)</w:t>
            </w:r>
          </w:p>
          <w:p w:rsidR="00824F4D" w:rsidRPr="00DB3366" w:rsidRDefault="00824F4D" w:rsidP="005E6A2F">
            <w:pPr>
              <w:pStyle w:val="Sansinterligne"/>
            </w:pPr>
            <w:r w:rsidRPr="00DB3366">
              <w:t>--</w:t>
            </w:r>
          </w:p>
          <w:p w:rsidR="00485E09" w:rsidRPr="00485E09" w:rsidRDefault="00485E09" w:rsidP="00485E09">
            <w:pPr>
              <w:jc w:val="center"/>
              <w:rPr>
                <w:rFonts w:ascii="Calibri Light" w:hAnsi="Calibri Light" w:cs="Calibri Light"/>
                <w:b/>
                <w:sz w:val="32"/>
                <w:szCs w:val="32"/>
              </w:rPr>
            </w:pPr>
            <w:r w:rsidRPr="00485E09">
              <w:rPr>
                <w:rFonts w:ascii="Calibri Light" w:hAnsi="Calibri Light" w:cs="Calibri Light"/>
                <w:b/>
                <w:sz w:val="32"/>
                <w:szCs w:val="32"/>
              </w:rPr>
              <w:t>Les effets de la politique monétaire menée par la banque centrale</w:t>
            </w:r>
          </w:p>
          <w:p w:rsidR="003A4034" w:rsidRDefault="003A4034" w:rsidP="005E6A2F">
            <w:pPr>
              <w:pStyle w:val="Sansinterligne"/>
            </w:pPr>
            <w:r>
              <w:t xml:space="preserve">-- </w:t>
            </w:r>
          </w:p>
          <w:p w:rsidR="003A4034" w:rsidRPr="00287998" w:rsidRDefault="003A4034" w:rsidP="005E6A2F">
            <w:pPr>
              <w:pStyle w:val="Sansinterligne"/>
            </w:pPr>
            <w:r>
              <w:t>Questionnaire</w:t>
            </w:r>
            <w:r w:rsidR="00C87291">
              <w:t xml:space="preserve"> sur la vidéo</w:t>
            </w:r>
          </w:p>
        </w:tc>
      </w:tr>
    </w:tbl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0013B4" w:rsidRPr="003F347E" w:rsidRDefault="000013B4" w:rsidP="000013B4">
      <w:pPr>
        <w:pStyle w:val="Maliste"/>
      </w:pPr>
      <w:r w:rsidRPr="003F347E">
        <w:t>En quoi consiste la politique monétaire menée par la banque centrale ?</w:t>
      </w:r>
    </w:p>
    <w:p w:rsidR="000013B4" w:rsidRPr="003F347E" w:rsidRDefault="000013B4" w:rsidP="000013B4">
      <w:pPr>
        <w:pStyle w:val="Maliste"/>
      </w:pPr>
      <w:r w:rsidRPr="003F347E">
        <w:t>Quel est l'instrument privilégié par la banque centrale pour mener cette politique monétaire ?</w:t>
      </w:r>
    </w:p>
    <w:p w:rsidR="000013B4" w:rsidRPr="003F347E" w:rsidRDefault="000013B4" w:rsidP="000013B4">
      <w:pPr>
        <w:pStyle w:val="Maliste"/>
      </w:pPr>
      <w:r w:rsidRPr="003F347E">
        <w:t>Comment caractériser une politique monétaire expansive ?</w:t>
      </w:r>
    </w:p>
    <w:p w:rsidR="000013B4" w:rsidRPr="003F347E" w:rsidRDefault="000013B4" w:rsidP="000013B4">
      <w:pPr>
        <w:pStyle w:val="Maliste"/>
      </w:pPr>
      <w:r w:rsidRPr="003F347E">
        <w:t>Quels sont les effets attendus sur l'activité économique de cette politique monétaire expansive ?</w:t>
      </w:r>
    </w:p>
    <w:p w:rsidR="000013B4" w:rsidRPr="003F347E" w:rsidRDefault="000013B4" w:rsidP="000013B4">
      <w:pPr>
        <w:pStyle w:val="Maliste"/>
      </w:pPr>
      <w:r w:rsidRPr="003F347E">
        <w:t>Quels sont les effets attendus sur l'évolution des prix de cette politique monétaire expansive ?</w:t>
      </w:r>
    </w:p>
    <w:p w:rsidR="000013B4" w:rsidRPr="003F347E" w:rsidRDefault="000013B4" w:rsidP="000013B4">
      <w:pPr>
        <w:pStyle w:val="Maliste"/>
      </w:pPr>
      <w:r w:rsidRPr="003F347E">
        <w:t>Comment caractériser une politique monétaire restrictive ?</w:t>
      </w:r>
    </w:p>
    <w:p w:rsidR="000013B4" w:rsidRPr="003F347E" w:rsidRDefault="000013B4" w:rsidP="000013B4">
      <w:pPr>
        <w:pStyle w:val="Maliste"/>
      </w:pPr>
      <w:r w:rsidRPr="003F347E">
        <w:t>Quels sont les effets attendus sur l'activité économique de cette politique monétaire restrictive ?</w:t>
      </w:r>
    </w:p>
    <w:p w:rsidR="000013B4" w:rsidRPr="003F347E" w:rsidRDefault="000013B4" w:rsidP="000013B4">
      <w:pPr>
        <w:pStyle w:val="Maliste"/>
      </w:pPr>
      <w:r w:rsidRPr="003F347E">
        <w:t>Quels sont les effets attendus sur l'évolution des prix de cette politique monétaire restrictive ?</w:t>
      </w:r>
    </w:p>
    <w:p w:rsidR="000013B4" w:rsidRPr="003F347E" w:rsidRDefault="000013B4" w:rsidP="000013B4">
      <w:pPr>
        <w:pStyle w:val="Maliste"/>
      </w:pPr>
      <w:r w:rsidRPr="003F347E">
        <w:t>Quel est l'objectif principal visé par la Banque Centrale Européenne en matière de politique monétaire ?</w:t>
      </w:r>
    </w:p>
    <w:p w:rsidR="000013B4" w:rsidRPr="003F347E" w:rsidRDefault="000013B4" w:rsidP="000013B4">
      <w:pPr>
        <w:pStyle w:val="Maliste"/>
      </w:pPr>
      <w:r w:rsidRPr="003F347E">
        <w:t>Quel est alors l'objectif de la politique monétaire qui passe au second plan ?</w:t>
      </w:r>
    </w:p>
    <w:sectPr w:rsidR="000013B4" w:rsidRPr="003F347E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A560727"/>
    <w:multiLevelType w:val="hybridMultilevel"/>
    <w:tmpl w:val="9AFE9F80"/>
    <w:lvl w:ilvl="0" w:tplc="3B88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D5D8" w:tentative="1">
      <w:start w:val="1"/>
      <w:numFmt w:val="lowerLetter"/>
      <w:lvlText w:val="%2."/>
      <w:lvlJc w:val="left"/>
      <w:pPr>
        <w:ind w:left="1440" w:hanging="360"/>
      </w:pPr>
    </w:lvl>
    <w:lvl w:ilvl="2" w:tplc="3A52BD7C" w:tentative="1">
      <w:start w:val="1"/>
      <w:numFmt w:val="lowerRoman"/>
      <w:lvlText w:val="%3."/>
      <w:lvlJc w:val="right"/>
      <w:pPr>
        <w:ind w:left="2160" w:hanging="180"/>
      </w:pPr>
    </w:lvl>
    <w:lvl w:ilvl="3" w:tplc="CA58312A" w:tentative="1">
      <w:start w:val="1"/>
      <w:numFmt w:val="decimal"/>
      <w:lvlText w:val="%4."/>
      <w:lvlJc w:val="left"/>
      <w:pPr>
        <w:ind w:left="2880" w:hanging="360"/>
      </w:pPr>
    </w:lvl>
    <w:lvl w:ilvl="4" w:tplc="8564BFB6" w:tentative="1">
      <w:start w:val="1"/>
      <w:numFmt w:val="lowerLetter"/>
      <w:lvlText w:val="%5."/>
      <w:lvlJc w:val="left"/>
      <w:pPr>
        <w:ind w:left="3600" w:hanging="360"/>
      </w:pPr>
    </w:lvl>
    <w:lvl w:ilvl="5" w:tplc="500C3C42" w:tentative="1">
      <w:start w:val="1"/>
      <w:numFmt w:val="lowerRoman"/>
      <w:lvlText w:val="%6."/>
      <w:lvlJc w:val="right"/>
      <w:pPr>
        <w:ind w:left="4320" w:hanging="180"/>
      </w:pPr>
    </w:lvl>
    <w:lvl w:ilvl="6" w:tplc="1D9069A4" w:tentative="1">
      <w:start w:val="1"/>
      <w:numFmt w:val="decimal"/>
      <w:lvlText w:val="%7."/>
      <w:lvlJc w:val="left"/>
      <w:pPr>
        <w:ind w:left="5040" w:hanging="360"/>
      </w:pPr>
    </w:lvl>
    <w:lvl w:ilvl="7" w:tplc="25D8389A" w:tentative="1">
      <w:start w:val="1"/>
      <w:numFmt w:val="lowerLetter"/>
      <w:lvlText w:val="%8."/>
      <w:lvlJc w:val="left"/>
      <w:pPr>
        <w:ind w:left="5760" w:hanging="360"/>
      </w:pPr>
    </w:lvl>
    <w:lvl w:ilvl="8" w:tplc="CF12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67DD5"/>
    <w:multiLevelType w:val="hybridMultilevel"/>
    <w:tmpl w:val="44169166"/>
    <w:lvl w:ilvl="0" w:tplc="6F76A1A4">
      <w:start w:val="1"/>
      <w:numFmt w:val="decimal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317C9"/>
    <w:multiLevelType w:val="hybridMultilevel"/>
    <w:tmpl w:val="FC084966"/>
    <w:lvl w:ilvl="0" w:tplc="4C86194C">
      <w:start w:val="1"/>
      <w:numFmt w:val="decimal"/>
      <w:pStyle w:val="Maliste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AD5689A"/>
    <w:multiLevelType w:val="multilevel"/>
    <w:tmpl w:val="5DA02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5">
    <w:nsid w:val="6C804875"/>
    <w:multiLevelType w:val="multilevel"/>
    <w:tmpl w:val="03146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CF051E"/>
    <w:multiLevelType w:val="hybridMultilevel"/>
    <w:tmpl w:val="F12E1100"/>
    <w:lvl w:ilvl="0" w:tplc="0A7EE3BC">
      <w:start w:val="1"/>
      <w:numFmt w:val="decimal"/>
      <w:lvlText w:val="%1."/>
      <w:lvlJc w:val="left"/>
      <w:pPr>
        <w:ind w:left="720" w:hanging="360"/>
      </w:pPr>
    </w:lvl>
    <w:lvl w:ilvl="1" w:tplc="523075A4" w:tentative="1">
      <w:start w:val="1"/>
      <w:numFmt w:val="lowerLetter"/>
      <w:lvlText w:val="%2."/>
      <w:lvlJc w:val="left"/>
      <w:pPr>
        <w:ind w:left="1440" w:hanging="360"/>
      </w:pPr>
    </w:lvl>
    <w:lvl w:ilvl="2" w:tplc="6E8C64B2" w:tentative="1">
      <w:start w:val="1"/>
      <w:numFmt w:val="lowerRoman"/>
      <w:lvlText w:val="%3."/>
      <w:lvlJc w:val="right"/>
      <w:pPr>
        <w:ind w:left="2160" w:hanging="180"/>
      </w:pPr>
    </w:lvl>
    <w:lvl w:ilvl="3" w:tplc="9AD8C3AC" w:tentative="1">
      <w:start w:val="1"/>
      <w:numFmt w:val="decimal"/>
      <w:lvlText w:val="%4."/>
      <w:lvlJc w:val="left"/>
      <w:pPr>
        <w:ind w:left="2880" w:hanging="360"/>
      </w:pPr>
    </w:lvl>
    <w:lvl w:ilvl="4" w:tplc="28FE02B6" w:tentative="1">
      <w:start w:val="1"/>
      <w:numFmt w:val="lowerLetter"/>
      <w:lvlText w:val="%5."/>
      <w:lvlJc w:val="left"/>
      <w:pPr>
        <w:ind w:left="3600" w:hanging="360"/>
      </w:pPr>
    </w:lvl>
    <w:lvl w:ilvl="5" w:tplc="5B04325C" w:tentative="1">
      <w:start w:val="1"/>
      <w:numFmt w:val="lowerRoman"/>
      <w:lvlText w:val="%6."/>
      <w:lvlJc w:val="right"/>
      <w:pPr>
        <w:ind w:left="4320" w:hanging="180"/>
      </w:pPr>
    </w:lvl>
    <w:lvl w:ilvl="6" w:tplc="5C827DEA" w:tentative="1">
      <w:start w:val="1"/>
      <w:numFmt w:val="decimal"/>
      <w:lvlText w:val="%7."/>
      <w:lvlJc w:val="left"/>
      <w:pPr>
        <w:ind w:left="5040" w:hanging="360"/>
      </w:pPr>
    </w:lvl>
    <w:lvl w:ilvl="7" w:tplc="FF4822EE" w:tentative="1">
      <w:start w:val="1"/>
      <w:numFmt w:val="lowerLetter"/>
      <w:lvlText w:val="%8."/>
      <w:lvlJc w:val="left"/>
      <w:pPr>
        <w:ind w:left="5760" w:hanging="360"/>
      </w:pPr>
    </w:lvl>
    <w:lvl w:ilvl="8" w:tplc="4942F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7B7C25DF"/>
    <w:multiLevelType w:val="hybridMultilevel"/>
    <w:tmpl w:val="ADFC2DB4"/>
    <w:lvl w:ilvl="0" w:tplc="2C5AD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268E0" w:tentative="1">
      <w:start w:val="1"/>
      <w:numFmt w:val="lowerLetter"/>
      <w:lvlText w:val="%2."/>
      <w:lvlJc w:val="left"/>
      <w:pPr>
        <w:ind w:left="1440" w:hanging="360"/>
      </w:pPr>
    </w:lvl>
    <w:lvl w:ilvl="2" w:tplc="DAF46D1A" w:tentative="1">
      <w:start w:val="1"/>
      <w:numFmt w:val="lowerRoman"/>
      <w:lvlText w:val="%3."/>
      <w:lvlJc w:val="right"/>
      <w:pPr>
        <w:ind w:left="2160" w:hanging="180"/>
      </w:pPr>
    </w:lvl>
    <w:lvl w:ilvl="3" w:tplc="F058E622" w:tentative="1">
      <w:start w:val="1"/>
      <w:numFmt w:val="decimal"/>
      <w:lvlText w:val="%4."/>
      <w:lvlJc w:val="left"/>
      <w:pPr>
        <w:ind w:left="2880" w:hanging="360"/>
      </w:pPr>
    </w:lvl>
    <w:lvl w:ilvl="4" w:tplc="3FB2D95A" w:tentative="1">
      <w:start w:val="1"/>
      <w:numFmt w:val="lowerLetter"/>
      <w:lvlText w:val="%5."/>
      <w:lvlJc w:val="left"/>
      <w:pPr>
        <w:ind w:left="3600" w:hanging="360"/>
      </w:pPr>
    </w:lvl>
    <w:lvl w:ilvl="5" w:tplc="C94E63CC" w:tentative="1">
      <w:start w:val="1"/>
      <w:numFmt w:val="lowerRoman"/>
      <w:lvlText w:val="%6."/>
      <w:lvlJc w:val="right"/>
      <w:pPr>
        <w:ind w:left="4320" w:hanging="180"/>
      </w:pPr>
    </w:lvl>
    <w:lvl w:ilvl="6" w:tplc="EA2E66A4" w:tentative="1">
      <w:start w:val="1"/>
      <w:numFmt w:val="decimal"/>
      <w:lvlText w:val="%7."/>
      <w:lvlJc w:val="left"/>
      <w:pPr>
        <w:ind w:left="5040" w:hanging="360"/>
      </w:pPr>
    </w:lvl>
    <w:lvl w:ilvl="7" w:tplc="05EC9802" w:tentative="1">
      <w:start w:val="1"/>
      <w:numFmt w:val="lowerLetter"/>
      <w:lvlText w:val="%8."/>
      <w:lvlJc w:val="left"/>
      <w:pPr>
        <w:ind w:left="5760" w:hanging="360"/>
      </w:pPr>
    </w:lvl>
    <w:lvl w:ilvl="8" w:tplc="3162D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2"/>
  </w:num>
  <w:num w:numId="4">
    <w:abstractNumId w:val="5"/>
  </w:num>
  <w:num w:numId="5">
    <w:abstractNumId w:val="19"/>
  </w:num>
  <w:num w:numId="6">
    <w:abstractNumId w:val="16"/>
  </w:num>
  <w:num w:numId="7">
    <w:abstractNumId w:val="0"/>
  </w:num>
  <w:num w:numId="8">
    <w:abstractNumId w:val="7"/>
  </w:num>
  <w:num w:numId="9">
    <w:abstractNumId w:val="18"/>
  </w:num>
  <w:num w:numId="10">
    <w:abstractNumId w:val="6"/>
  </w:num>
  <w:num w:numId="11">
    <w:abstractNumId w:val="12"/>
  </w:num>
  <w:num w:numId="12">
    <w:abstractNumId w:val="3"/>
  </w:num>
  <w:num w:numId="13">
    <w:abstractNumId w:val="14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  <w:num w:numId="19">
    <w:abstractNumId w:val="15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0013B4"/>
    <w:rsid w:val="0014515F"/>
    <w:rsid w:val="00197810"/>
    <w:rsid w:val="003A4034"/>
    <w:rsid w:val="003D49AD"/>
    <w:rsid w:val="00485E09"/>
    <w:rsid w:val="004E5E52"/>
    <w:rsid w:val="005B5EE3"/>
    <w:rsid w:val="005E6A2F"/>
    <w:rsid w:val="006169F9"/>
    <w:rsid w:val="00631D17"/>
    <w:rsid w:val="007E3E99"/>
    <w:rsid w:val="00824F4D"/>
    <w:rsid w:val="008C7208"/>
    <w:rsid w:val="009B6C67"/>
    <w:rsid w:val="00AA400F"/>
    <w:rsid w:val="00C20E56"/>
    <w:rsid w:val="00C87291"/>
    <w:rsid w:val="00C94775"/>
    <w:rsid w:val="00D61AEB"/>
    <w:rsid w:val="00E20F97"/>
    <w:rsid w:val="00E3193B"/>
    <w:rsid w:val="00F351F1"/>
    <w:rsid w:val="00F7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75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5E6A2F"/>
    <w:pPr>
      <w:jc w:val="center"/>
    </w:pPr>
    <w:rPr>
      <w:rFonts w:ascii="Calibri Light" w:eastAsia="Calibri" w:hAnsi="Calibri Light" w:cs="Times New Roman"/>
      <w:b/>
      <w:noProof/>
      <w:sz w:val="32"/>
      <w:szCs w:val="32"/>
      <w:lang w:val="fr-FR" w:eastAsia="en-US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customStyle="1" w:styleId="Maliste">
    <w:name w:val="Maliste"/>
    <w:basedOn w:val="Paragraphedeliste"/>
    <w:qFormat/>
    <w:rsid w:val="00C94775"/>
    <w:pPr>
      <w:numPr>
        <w:numId w:val="15"/>
      </w:numPr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5</cp:revision>
  <cp:lastPrinted>2019-06-30T08:02:00Z</cp:lastPrinted>
  <dcterms:created xsi:type="dcterms:W3CDTF">2019-06-30T07:59:00Z</dcterms:created>
  <dcterms:modified xsi:type="dcterms:W3CDTF">2019-06-30T08:03:00Z</dcterms:modified>
</cp:coreProperties>
</file>