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6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606"/>
      </w:tblGrid>
      <w:tr w:rsidR="004A248B" w:rsidRPr="00142C7C">
        <w:trPr>
          <w:trHeight w:val="2410"/>
        </w:trPr>
        <w:tc>
          <w:tcPr>
            <w:tcW w:w="10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A248B" w:rsidRPr="00142C7C" w:rsidRDefault="00612E34" w:rsidP="00142C7C">
            <w:pPr>
              <w:jc w:val="center"/>
              <w:rPr>
                <w:rFonts w:ascii="Calibri Light" w:hAnsi="Calibri Light" w:cs="Calibri Light"/>
                <w:b/>
                <w:sz w:val="48"/>
                <w:szCs w:val="48"/>
                <w:lang w:val="fr-FR"/>
              </w:rPr>
            </w:pPr>
            <w:r w:rsidRPr="00142C7C">
              <w:rPr>
                <w:rFonts w:ascii="Calibri Light" w:hAnsi="Calibri Light" w:cs="Calibri Light"/>
                <w:b/>
                <w:sz w:val="48"/>
                <w:szCs w:val="48"/>
                <w:lang w:val="fr-FR"/>
              </w:rPr>
              <w:t>Comment les agents économiques se financent-ils ?</w:t>
            </w:r>
          </w:p>
          <w:p w:rsidR="004A248B" w:rsidRPr="00142C7C" w:rsidRDefault="00612E34" w:rsidP="00142C7C">
            <w:pPr>
              <w:jc w:val="center"/>
              <w:rPr>
                <w:rFonts w:ascii="Calibri Light" w:hAnsi="Calibri Light" w:cs="Calibri Light"/>
                <w:b/>
                <w:sz w:val="48"/>
                <w:szCs w:val="48"/>
                <w:lang w:val="fr-FR"/>
              </w:rPr>
            </w:pPr>
            <w:r w:rsidRPr="00142C7C">
              <w:rPr>
                <w:rFonts w:ascii="Calibri Light" w:hAnsi="Calibri Light" w:cs="Calibri Light"/>
                <w:b/>
                <w:sz w:val="48"/>
                <w:szCs w:val="48"/>
                <w:lang w:val="fr-FR"/>
              </w:rPr>
              <w:t>--</w:t>
            </w:r>
          </w:p>
          <w:p w:rsidR="004A248B" w:rsidRPr="00142C7C" w:rsidRDefault="00612E34" w:rsidP="00142C7C">
            <w:pPr>
              <w:jc w:val="center"/>
              <w:rPr>
                <w:rFonts w:ascii="Calibri Light" w:hAnsi="Calibri Light" w:cs="Calibri Light"/>
                <w:b/>
                <w:sz w:val="48"/>
                <w:szCs w:val="48"/>
                <w:lang w:val="fr-FR"/>
              </w:rPr>
            </w:pPr>
            <w:r w:rsidRPr="00142C7C">
              <w:rPr>
                <w:rFonts w:ascii="Calibri Light" w:hAnsi="Calibri Light" w:cs="Calibri Light"/>
                <w:b/>
                <w:sz w:val="48"/>
                <w:szCs w:val="48"/>
                <w:lang w:val="fr-FR"/>
              </w:rPr>
              <w:t>Comment l’</w:t>
            </w:r>
            <w:r w:rsidR="00142C7C" w:rsidRPr="00142C7C">
              <w:rPr>
                <w:rFonts w:ascii="Calibri Light" w:hAnsi="Calibri Light" w:cs="Calibri Light"/>
                <w:b/>
                <w:sz w:val="48"/>
                <w:szCs w:val="48"/>
                <w:lang w:val="fr-FR"/>
              </w:rPr>
              <w:t>É</w:t>
            </w:r>
            <w:r w:rsidRPr="00142C7C">
              <w:rPr>
                <w:rFonts w:ascii="Calibri Light" w:hAnsi="Calibri Light" w:cs="Calibri Light"/>
                <w:b/>
                <w:sz w:val="48"/>
                <w:szCs w:val="48"/>
                <w:lang w:val="fr-FR"/>
              </w:rPr>
              <w:t>tat se finance-t-il ?   (4/4)</w:t>
            </w:r>
          </w:p>
          <w:p w:rsidR="004A248B" w:rsidRPr="00142C7C" w:rsidRDefault="00612E34" w:rsidP="00142C7C">
            <w:pPr>
              <w:jc w:val="center"/>
              <w:rPr>
                <w:rFonts w:ascii="Calibri Light" w:hAnsi="Calibri Light" w:cs="Calibri Light"/>
                <w:b/>
                <w:sz w:val="48"/>
                <w:szCs w:val="48"/>
                <w:lang w:val="fr-FR"/>
              </w:rPr>
            </w:pPr>
            <w:r w:rsidRPr="00142C7C">
              <w:rPr>
                <w:rFonts w:ascii="Calibri Light" w:hAnsi="Calibri Light" w:cs="Calibri Light"/>
                <w:b/>
                <w:sz w:val="48"/>
                <w:szCs w:val="48"/>
                <w:lang w:val="fr-FR"/>
              </w:rPr>
              <w:t>--</w:t>
            </w:r>
          </w:p>
          <w:p w:rsidR="004A248B" w:rsidRDefault="00612E34" w:rsidP="00142C7C">
            <w:pPr>
              <w:pStyle w:val="Sansinterligne"/>
              <w:spacing w:after="0" w:line="240" w:lineRule="auto"/>
            </w:pPr>
            <w:r w:rsidRPr="00142C7C">
              <w:rPr>
                <w:sz w:val="48"/>
                <w:szCs w:val="48"/>
              </w:rPr>
              <w:t>Fichier d’activités</w:t>
            </w:r>
          </w:p>
        </w:tc>
      </w:tr>
    </w:tbl>
    <w:p w:rsidR="004A248B" w:rsidRDefault="004A248B" w:rsidP="00142C7C">
      <w:pPr>
        <w:pStyle w:val="Corps"/>
        <w:spacing w:after="0" w:line="240" w:lineRule="auto"/>
      </w:pPr>
    </w:p>
    <w:p w:rsidR="004A248B" w:rsidRDefault="004A248B" w:rsidP="00142C7C">
      <w:pPr>
        <w:pStyle w:val="Sansinterligne"/>
        <w:spacing w:after="0" w:line="240" w:lineRule="auto"/>
      </w:pPr>
    </w:p>
    <w:p w:rsidR="004A248B" w:rsidRDefault="00612E34" w:rsidP="00142C7C">
      <w:pPr>
        <w:pStyle w:val="Corps"/>
        <w:spacing w:after="0" w:line="240" w:lineRule="auto"/>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rPr>
        <w:t>Etape 1 : Activités sur documents</w:t>
      </w:r>
      <w:r w:rsidR="001B0792">
        <w:rPr>
          <w:rFonts w:ascii="Calibri Light" w:eastAsia="Calibri Light" w:hAnsi="Calibri Light" w:cs="Calibri Light"/>
          <w:b/>
          <w:bCs/>
          <w:sz w:val="32"/>
          <w:szCs w:val="32"/>
        </w:rPr>
        <w:t xml:space="preserve"> (2 heures)</w:t>
      </w:r>
    </w:p>
    <w:p w:rsidR="00693E0F" w:rsidRDefault="00693E0F" w:rsidP="00142C7C">
      <w:pPr>
        <w:pStyle w:val="Corps"/>
        <w:spacing w:after="0" w:line="240" w:lineRule="auto"/>
        <w:rPr>
          <w:rFonts w:ascii="Calibri Light" w:eastAsia="Calibri Light" w:hAnsi="Calibri Light" w:cs="Calibri Light"/>
          <w:b/>
          <w:bCs/>
          <w:sz w:val="24"/>
          <w:szCs w:val="24"/>
          <w:u w:val="single"/>
        </w:rPr>
      </w:pPr>
    </w:p>
    <w:p w:rsidR="004A248B" w:rsidRPr="00693E0F" w:rsidRDefault="00612E34" w:rsidP="00142C7C">
      <w:pPr>
        <w:pStyle w:val="Corps"/>
        <w:spacing w:after="0" w:line="240" w:lineRule="auto"/>
        <w:rPr>
          <w:rFonts w:ascii="Calibri Light" w:eastAsia="Calibri Light" w:hAnsi="Calibri Light" w:cs="Calibri Light"/>
          <w:b/>
          <w:bCs/>
          <w:sz w:val="28"/>
          <w:szCs w:val="28"/>
          <w:u w:val="single"/>
        </w:rPr>
      </w:pPr>
      <w:r w:rsidRPr="00693E0F">
        <w:rPr>
          <w:rFonts w:ascii="Calibri Light" w:eastAsia="Calibri Light" w:hAnsi="Calibri Light" w:cs="Calibri Light"/>
          <w:b/>
          <w:bCs/>
          <w:sz w:val="28"/>
          <w:szCs w:val="28"/>
          <w:u w:val="single"/>
        </w:rPr>
        <w:t xml:space="preserve">Document 1 : </w:t>
      </w:r>
    </w:p>
    <w:p w:rsidR="004A248B" w:rsidRDefault="004A248B" w:rsidP="00142C7C">
      <w:pPr>
        <w:pStyle w:val="Corps"/>
        <w:spacing w:after="0" w:line="240" w:lineRule="auto"/>
        <w:rPr>
          <w:rFonts w:ascii="Calibri Light" w:eastAsia="Calibri Light" w:hAnsi="Calibri Light" w:cs="Calibri Light"/>
          <w:b/>
          <w:bCs/>
          <w:sz w:val="24"/>
          <w:szCs w:val="24"/>
        </w:rPr>
      </w:pPr>
    </w:p>
    <w:p w:rsidR="00142C7C" w:rsidRPr="00142C7C" w:rsidRDefault="00142C7C" w:rsidP="00142C7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libri Light" w:eastAsia="Times New Roman" w:hAnsi="Calibri Light" w:cs="Calibri Light"/>
          <w:b/>
          <w:bCs/>
          <w:sz w:val="28"/>
          <w:szCs w:val="28"/>
          <w:bdr w:val="none" w:sz="0" w:space="0" w:color="auto"/>
          <w:lang w:val="fr-FR" w:eastAsia="fr-FR"/>
        </w:rPr>
      </w:pPr>
      <w:r w:rsidRPr="00142C7C">
        <w:rPr>
          <w:rFonts w:ascii="Calibri Light" w:eastAsia="Times New Roman" w:hAnsi="Calibri Light" w:cs="Calibri Light"/>
          <w:b/>
          <w:bCs/>
          <w:sz w:val="28"/>
          <w:szCs w:val="28"/>
          <w:bdr w:val="none" w:sz="0" w:space="0" w:color="auto"/>
          <w:lang w:val="fr-FR" w:eastAsia="fr-FR"/>
        </w:rPr>
        <w:t>Les recettes de l’État dans le projet de loi de finances 2021</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AA3C4"/>
        <w:tblCellMar>
          <w:top w:w="15" w:type="dxa"/>
          <w:left w:w="15" w:type="dxa"/>
          <w:bottom w:w="15" w:type="dxa"/>
          <w:right w:w="15" w:type="dxa"/>
        </w:tblCellMar>
        <w:tblLook w:val="04A0"/>
      </w:tblPr>
      <w:tblGrid>
        <w:gridCol w:w="8695"/>
        <w:gridCol w:w="1415"/>
      </w:tblGrid>
      <w:tr w:rsidR="00142C7C" w:rsidRPr="00693E0F" w:rsidTr="00142C7C">
        <w:trPr>
          <w:trHeight w:val="360"/>
          <w:jc w:val="center"/>
        </w:trPr>
        <w:tc>
          <w:tcPr>
            <w:tcW w:w="4300" w:type="pct"/>
            <w:shd w:val="clear" w:color="auto" w:fill="FFFFFF"/>
            <w:vAlign w:val="center"/>
            <w:hideMark/>
          </w:tcPr>
          <w:p w:rsidR="00142C7C" w:rsidRPr="00693E0F" w:rsidRDefault="00142C7C" w:rsidP="00693E0F">
            <w:pPr>
              <w:jc w:val="center"/>
              <w:rPr>
                <w:rFonts w:ascii="Calibri Light" w:hAnsi="Calibri Light" w:cs="Calibri Light"/>
                <w:b/>
                <w:sz w:val="28"/>
                <w:szCs w:val="28"/>
              </w:rPr>
            </w:pPr>
            <w:proofErr w:type="spellStart"/>
            <w:r w:rsidRPr="00693E0F">
              <w:rPr>
                <w:rFonts w:ascii="Calibri Light" w:hAnsi="Calibri Light" w:cs="Calibri Light"/>
                <w:b/>
                <w:sz w:val="28"/>
                <w:szCs w:val="28"/>
              </w:rPr>
              <w:t>Désignation</w:t>
            </w:r>
            <w:proofErr w:type="spellEnd"/>
            <w:r w:rsidRPr="00693E0F">
              <w:rPr>
                <w:rFonts w:ascii="Calibri Light" w:hAnsi="Calibri Light" w:cs="Calibri Light"/>
                <w:b/>
                <w:sz w:val="28"/>
                <w:szCs w:val="28"/>
              </w:rPr>
              <w:t xml:space="preserve"> des </w:t>
            </w:r>
            <w:proofErr w:type="spellStart"/>
            <w:r w:rsidRPr="00693E0F">
              <w:rPr>
                <w:rFonts w:ascii="Calibri Light" w:hAnsi="Calibri Light" w:cs="Calibri Light"/>
                <w:b/>
                <w:sz w:val="28"/>
                <w:szCs w:val="28"/>
              </w:rPr>
              <w:t>recettes</w:t>
            </w:r>
            <w:proofErr w:type="spellEnd"/>
          </w:p>
        </w:tc>
        <w:tc>
          <w:tcPr>
            <w:tcW w:w="700" w:type="pct"/>
            <w:shd w:val="clear" w:color="auto" w:fill="FFFFFF"/>
            <w:vAlign w:val="center"/>
            <w:hideMark/>
          </w:tcPr>
          <w:p w:rsidR="00142C7C" w:rsidRPr="00693E0F" w:rsidRDefault="00142C7C" w:rsidP="00693E0F">
            <w:pPr>
              <w:jc w:val="center"/>
              <w:rPr>
                <w:rFonts w:ascii="Calibri Light" w:hAnsi="Calibri Light" w:cs="Calibri Light"/>
                <w:b/>
                <w:sz w:val="28"/>
                <w:szCs w:val="28"/>
              </w:rPr>
            </w:pPr>
            <w:r w:rsidRPr="00693E0F">
              <w:rPr>
                <w:rFonts w:ascii="Calibri Light" w:hAnsi="Calibri Light" w:cs="Calibri Light"/>
                <w:b/>
                <w:sz w:val="28"/>
                <w:szCs w:val="28"/>
              </w:rPr>
              <w:t xml:space="preserve">Millions </w:t>
            </w:r>
            <w:proofErr w:type="spellStart"/>
            <w:r w:rsidRPr="00693E0F">
              <w:rPr>
                <w:rFonts w:ascii="Calibri Light" w:hAnsi="Calibri Light" w:cs="Calibri Light"/>
                <w:b/>
                <w:sz w:val="28"/>
                <w:szCs w:val="28"/>
              </w:rPr>
              <w:t>d'euros</w:t>
            </w:r>
            <w:proofErr w:type="spellEnd"/>
          </w:p>
        </w:tc>
      </w:tr>
      <w:tr w:rsidR="00142C7C" w:rsidRPr="00693E0F" w:rsidTr="00142C7C">
        <w:trPr>
          <w:jc w:val="center"/>
        </w:trPr>
        <w:tc>
          <w:tcPr>
            <w:tcW w:w="4300" w:type="pct"/>
            <w:shd w:val="clear" w:color="auto" w:fill="FFFFFF"/>
            <w:hideMark/>
          </w:tcPr>
          <w:p w:rsidR="00142C7C" w:rsidRPr="00693E0F" w:rsidRDefault="00142C7C" w:rsidP="00142C7C">
            <w:pPr>
              <w:rPr>
                <w:rFonts w:ascii="Calibri Light" w:hAnsi="Calibri Light" w:cs="Calibri Light"/>
                <w:b/>
                <w:sz w:val="28"/>
                <w:szCs w:val="28"/>
              </w:rPr>
            </w:pPr>
            <w:r w:rsidRPr="00693E0F">
              <w:rPr>
                <w:rFonts w:ascii="Calibri Light" w:hAnsi="Calibri Light" w:cs="Calibri Light"/>
                <w:b/>
                <w:sz w:val="28"/>
                <w:szCs w:val="28"/>
              </w:rPr>
              <w:t xml:space="preserve">A. </w:t>
            </w:r>
            <w:proofErr w:type="spellStart"/>
            <w:r w:rsidRPr="00693E0F">
              <w:rPr>
                <w:rFonts w:ascii="Calibri Light" w:hAnsi="Calibri Light" w:cs="Calibri Light"/>
                <w:b/>
                <w:sz w:val="28"/>
                <w:szCs w:val="28"/>
              </w:rPr>
              <w:t>Recettes</w:t>
            </w:r>
            <w:proofErr w:type="spellEnd"/>
            <w:r w:rsidRPr="00693E0F">
              <w:rPr>
                <w:rFonts w:ascii="Calibri Light" w:hAnsi="Calibri Light" w:cs="Calibri Light"/>
                <w:b/>
                <w:sz w:val="28"/>
                <w:szCs w:val="28"/>
              </w:rPr>
              <w:t xml:space="preserve"> </w:t>
            </w:r>
            <w:proofErr w:type="spellStart"/>
            <w:r w:rsidRPr="00693E0F">
              <w:rPr>
                <w:rFonts w:ascii="Calibri Light" w:hAnsi="Calibri Light" w:cs="Calibri Light"/>
                <w:b/>
                <w:sz w:val="28"/>
                <w:szCs w:val="28"/>
              </w:rPr>
              <w:t>fiscales</w:t>
            </w:r>
            <w:proofErr w:type="spellEnd"/>
            <w:r w:rsidRPr="00693E0F">
              <w:rPr>
                <w:rFonts w:ascii="Calibri Light" w:hAnsi="Calibri Light" w:cs="Calibri Light"/>
                <w:b/>
                <w:sz w:val="28"/>
                <w:szCs w:val="28"/>
              </w:rPr>
              <w:t xml:space="preserve"> brutes</w:t>
            </w:r>
          </w:p>
        </w:tc>
        <w:tc>
          <w:tcPr>
            <w:tcW w:w="700" w:type="pct"/>
            <w:shd w:val="clear" w:color="auto" w:fill="FFFFFF"/>
            <w:hideMark/>
          </w:tcPr>
          <w:p w:rsidR="00142C7C" w:rsidRPr="00693E0F" w:rsidRDefault="00142C7C" w:rsidP="00693E0F">
            <w:pPr>
              <w:jc w:val="right"/>
              <w:rPr>
                <w:rFonts w:ascii="Calibri Light" w:hAnsi="Calibri Light" w:cs="Calibri Light"/>
                <w:b/>
                <w:sz w:val="28"/>
                <w:szCs w:val="28"/>
              </w:rPr>
            </w:pPr>
            <w:r w:rsidRPr="00693E0F">
              <w:rPr>
                <w:rFonts w:ascii="Calibri Light" w:hAnsi="Calibri Light" w:cs="Calibri Light"/>
                <w:b/>
                <w:sz w:val="28"/>
                <w:szCs w:val="28"/>
              </w:rPr>
              <w:t>397 296</w:t>
            </w:r>
          </w:p>
        </w:tc>
      </w:tr>
      <w:tr w:rsidR="00142C7C" w:rsidRPr="00693E0F" w:rsidTr="00142C7C">
        <w:trPr>
          <w:jc w:val="center"/>
        </w:trPr>
        <w:tc>
          <w:tcPr>
            <w:tcW w:w="4300" w:type="pct"/>
            <w:shd w:val="clear" w:color="auto" w:fill="FFFFFF"/>
            <w:vAlign w:val="center"/>
            <w:hideMark/>
          </w:tcPr>
          <w:p w:rsidR="00142C7C" w:rsidRPr="00693E0F" w:rsidRDefault="00142C7C" w:rsidP="00142C7C">
            <w:pPr>
              <w:rPr>
                <w:rFonts w:ascii="Calibri Light" w:hAnsi="Calibri Light" w:cs="Calibri Light"/>
                <w:sz w:val="28"/>
                <w:szCs w:val="28"/>
              </w:rPr>
            </w:pPr>
            <w:proofErr w:type="spellStart"/>
            <w:r w:rsidRPr="00693E0F">
              <w:rPr>
                <w:rFonts w:ascii="Calibri Light" w:hAnsi="Calibri Light" w:cs="Calibri Light"/>
                <w:sz w:val="28"/>
                <w:szCs w:val="28"/>
              </w:rPr>
              <w:t>Impôt</w:t>
            </w:r>
            <w:proofErr w:type="spellEnd"/>
            <w:r w:rsidRPr="00693E0F">
              <w:rPr>
                <w:rFonts w:ascii="Calibri Light" w:hAnsi="Calibri Light" w:cs="Calibri Light"/>
                <w:sz w:val="28"/>
                <w:szCs w:val="28"/>
              </w:rPr>
              <w:t xml:space="preserve"> </w:t>
            </w:r>
            <w:proofErr w:type="spellStart"/>
            <w:r w:rsidRPr="00693E0F">
              <w:rPr>
                <w:rFonts w:ascii="Calibri Light" w:hAnsi="Calibri Light" w:cs="Calibri Light"/>
                <w:sz w:val="28"/>
                <w:szCs w:val="28"/>
              </w:rPr>
              <w:t>sur</w:t>
            </w:r>
            <w:proofErr w:type="spellEnd"/>
            <w:r w:rsidRPr="00693E0F">
              <w:rPr>
                <w:rFonts w:ascii="Calibri Light" w:hAnsi="Calibri Light" w:cs="Calibri Light"/>
                <w:sz w:val="28"/>
                <w:szCs w:val="28"/>
              </w:rPr>
              <w:t xml:space="preserve"> le </w:t>
            </w:r>
            <w:proofErr w:type="spellStart"/>
            <w:r w:rsidRPr="00693E0F">
              <w:rPr>
                <w:rFonts w:ascii="Calibri Light" w:hAnsi="Calibri Light" w:cs="Calibri Light"/>
                <w:sz w:val="28"/>
                <w:szCs w:val="28"/>
              </w:rPr>
              <w:t>revenu</w:t>
            </w:r>
            <w:proofErr w:type="spellEnd"/>
          </w:p>
        </w:tc>
        <w:tc>
          <w:tcPr>
            <w:tcW w:w="700" w:type="pct"/>
            <w:shd w:val="clear" w:color="auto" w:fill="FFFFFF"/>
            <w:hideMark/>
          </w:tcPr>
          <w:p w:rsidR="00142C7C" w:rsidRPr="00693E0F" w:rsidRDefault="00142C7C" w:rsidP="00693E0F">
            <w:pPr>
              <w:jc w:val="right"/>
              <w:rPr>
                <w:rFonts w:ascii="Calibri Light" w:hAnsi="Calibri Light" w:cs="Calibri Light"/>
                <w:sz w:val="28"/>
                <w:szCs w:val="28"/>
              </w:rPr>
            </w:pPr>
            <w:r w:rsidRPr="00693E0F">
              <w:rPr>
                <w:rFonts w:ascii="Calibri Light" w:hAnsi="Calibri Light" w:cs="Calibri Light"/>
                <w:sz w:val="28"/>
                <w:szCs w:val="28"/>
              </w:rPr>
              <w:t>  93 836</w:t>
            </w:r>
          </w:p>
        </w:tc>
      </w:tr>
      <w:tr w:rsidR="00142C7C" w:rsidRPr="00693E0F" w:rsidTr="00142C7C">
        <w:trPr>
          <w:jc w:val="center"/>
        </w:trPr>
        <w:tc>
          <w:tcPr>
            <w:tcW w:w="4300" w:type="pct"/>
            <w:shd w:val="clear" w:color="auto" w:fill="FFFFFF"/>
            <w:vAlign w:val="center"/>
            <w:hideMark/>
          </w:tcPr>
          <w:p w:rsidR="00142C7C" w:rsidRPr="00693E0F" w:rsidRDefault="00142C7C" w:rsidP="00142C7C">
            <w:pPr>
              <w:rPr>
                <w:rFonts w:ascii="Calibri Light" w:hAnsi="Calibri Light" w:cs="Calibri Light"/>
                <w:sz w:val="28"/>
                <w:szCs w:val="28"/>
                <w:lang w:val="fr-FR"/>
              </w:rPr>
            </w:pPr>
            <w:r w:rsidRPr="00693E0F">
              <w:rPr>
                <w:rFonts w:ascii="Calibri Light" w:hAnsi="Calibri Light" w:cs="Calibri Light"/>
                <w:sz w:val="28"/>
                <w:szCs w:val="28"/>
                <w:lang w:val="fr-FR"/>
              </w:rPr>
              <w:t>Autres impôts directs perçus par voie d'émission de rôles</w:t>
            </w:r>
          </w:p>
        </w:tc>
        <w:tc>
          <w:tcPr>
            <w:tcW w:w="700" w:type="pct"/>
            <w:shd w:val="clear" w:color="auto" w:fill="FFFFFF"/>
            <w:hideMark/>
          </w:tcPr>
          <w:p w:rsidR="00142C7C" w:rsidRPr="00693E0F" w:rsidRDefault="00142C7C" w:rsidP="00693E0F">
            <w:pPr>
              <w:jc w:val="right"/>
              <w:rPr>
                <w:rFonts w:ascii="Calibri Light" w:hAnsi="Calibri Light" w:cs="Calibri Light"/>
                <w:sz w:val="28"/>
                <w:szCs w:val="28"/>
              </w:rPr>
            </w:pPr>
            <w:r w:rsidRPr="00693E0F">
              <w:rPr>
                <w:rFonts w:ascii="Calibri Light" w:hAnsi="Calibri Light" w:cs="Calibri Light"/>
                <w:sz w:val="28"/>
                <w:szCs w:val="28"/>
                <w:lang w:val="fr-FR"/>
              </w:rPr>
              <w:t>  </w:t>
            </w:r>
            <w:r w:rsidRPr="00693E0F">
              <w:rPr>
                <w:rFonts w:ascii="Calibri Light" w:hAnsi="Calibri Light" w:cs="Calibri Light"/>
                <w:sz w:val="28"/>
                <w:szCs w:val="28"/>
              </w:rPr>
              <w:t>2 944</w:t>
            </w:r>
          </w:p>
        </w:tc>
      </w:tr>
      <w:tr w:rsidR="00142C7C" w:rsidRPr="00693E0F" w:rsidTr="00142C7C">
        <w:trPr>
          <w:jc w:val="center"/>
        </w:trPr>
        <w:tc>
          <w:tcPr>
            <w:tcW w:w="4300" w:type="pct"/>
            <w:shd w:val="clear" w:color="auto" w:fill="FFFFFF"/>
            <w:vAlign w:val="center"/>
            <w:hideMark/>
          </w:tcPr>
          <w:p w:rsidR="00142C7C" w:rsidRPr="00693E0F" w:rsidRDefault="00142C7C" w:rsidP="00142C7C">
            <w:pPr>
              <w:rPr>
                <w:rFonts w:ascii="Calibri Light" w:hAnsi="Calibri Light" w:cs="Calibri Light"/>
                <w:sz w:val="28"/>
                <w:szCs w:val="28"/>
                <w:lang w:val="fr-FR"/>
              </w:rPr>
            </w:pPr>
            <w:r w:rsidRPr="00693E0F">
              <w:rPr>
                <w:rFonts w:ascii="Calibri Light" w:hAnsi="Calibri Light" w:cs="Calibri Light"/>
                <w:sz w:val="28"/>
                <w:szCs w:val="28"/>
                <w:lang w:val="fr-FR"/>
              </w:rPr>
              <w:t xml:space="preserve">Impôt sur les sociétés et contribution sociale sur les bénéfices des sociétés </w:t>
            </w:r>
          </w:p>
        </w:tc>
        <w:tc>
          <w:tcPr>
            <w:tcW w:w="700" w:type="pct"/>
            <w:shd w:val="clear" w:color="auto" w:fill="FFFFFF"/>
            <w:hideMark/>
          </w:tcPr>
          <w:p w:rsidR="00142C7C" w:rsidRPr="00693E0F" w:rsidRDefault="00142C7C" w:rsidP="00693E0F">
            <w:pPr>
              <w:jc w:val="right"/>
              <w:rPr>
                <w:rFonts w:ascii="Calibri Light" w:hAnsi="Calibri Light" w:cs="Calibri Light"/>
                <w:sz w:val="28"/>
                <w:szCs w:val="28"/>
              </w:rPr>
            </w:pPr>
            <w:r w:rsidRPr="00693E0F">
              <w:rPr>
                <w:rFonts w:ascii="Calibri Light" w:hAnsi="Calibri Light" w:cs="Calibri Light"/>
                <w:sz w:val="28"/>
                <w:szCs w:val="28"/>
                <w:lang w:val="fr-FR"/>
              </w:rPr>
              <w:t>  </w:t>
            </w:r>
            <w:r w:rsidRPr="00693E0F">
              <w:rPr>
                <w:rFonts w:ascii="Calibri Light" w:hAnsi="Calibri Light" w:cs="Calibri Light"/>
                <w:sz w:val="28"/>
                <w:szCs w:val="28"/>
              </w:rPr>
              <w:t>68 278</w:t>
            </w:r>
          </w:p>
        </w:tc>
      </w:tr>
      <w:tr w:rsidR="00142C7C" w:rsidRPr="00693E0F" w:rsidTr="00142C7C">
        <w:trPr>
          <w:jc w:val="center"/>
        </w:trPr>
        <w:tc>
          <w:tcPr>
            <w:tcW w:w="4300" w:type="pct"/>
            <w:shd w:val="clear" w:color="auto" w:fill="FFFFFF"/>
            <w:vAlign w:val="center"/>
            <w:hideMark/>
          </w:tcPr>
          <w:p w:rsidR="00142C7C" w:rsidRPr="00693E0F" w:rsidRDefault="00142C7C" w:rsidP="00142C7C">
            <w:pPr>
              <w:rPr>
                <w:rFonts w:ascii="Calibri Light" w:hAnsi="Calibri Light" w:cs="Calibri Light"/>
                <w:sz w:val="28"/>
                <w:szCs w:val="28"/>
                <w:lang w:val="fr-FR"/>
              </w:rPr>
            </w:pPr>
            <w:r w:rsidRPr="00693E0F">
              <w:rPr>
                <w:rFonts w:ascii="Calibri Light" w:hAnsi="Calibri Light" w:cs="Calibri Light"/>
                <w:sz w:val="28"/>
                <w:szCs w:val="28"/>
                <w:lang w:val="fr-FR"/>
              </w:rPr>
              <w:t xml:space="preserve">Contribution sociale sur les bénéfices </w:t>
            </w:r>
          </w:p>
        </w:tc>
        <w:tc>
          <w:tcPr>
            <w:tcW w:w="700" w:type="pct"/>
            <w:shd w:val="clear" w:color="auto" w:fill="FFFFFF"/>
            <w:hideMark/>
          </w:tcPr>
          <w:p w:rsidR="00142C7C" w:rsidRPr="00693E0F" w:rsidRDefault="00142C7C" w:rsidP="00693E0F">
            <w:pPr>
              <w:jc w:val="right"/>
              <w:rPr>
                <w:rFonts w:ascii="Calibri Light" w:hAnsi="Calibri Light" w:cs="Calibri Light"/>
                <w:sz w:val="28"/>
                <w:szCs w:val="28"/>
              </w:rPr>
            </w:pPr>
            <w:r w:rsidRPr="00693E0F">
              <w:rPr>
                <w:rFonts w:ascii="Calibri Light" w:hAnsi="Calibri Light" w:cs="Calibri Light"/>
                <w:sz w:val="28"/>
                <w:szCs w:val="28"/>
                <w:lang w:val="fr-FR"/>
              </w:rPr>
              <w:t>  </w:t>
            </w:r>
            <w:r w:rsidRPr="00693E0F">
              <w:rPr>
                <w:rFonts w:ascii="Calibri Light" w:hAnsi="Calibri Light" w:cs="Calibri Light"/>
                <w:sz w:val="28"/>
                <w:szCs w:val="28"/>
              </w:rPr>
              <w:t>1 360</w:t>
            </w:r>
          </w:p>
        </w:tc>
      </w:tr>
      <w:tr w:rsidR="00142C7C" w:rsidRPr="00693E0F" w:rsidTr="00142C7C">
        <w:trPr>
          <w:jc w:val="center"/>
        </w:trPr>
        <w:tc>
          <w:tcPr>
            <w:tcW w:w="4300" w:type="pct"/>
            <w:shd w:val="clear" w:color="auto" w:fill="FFFFFF"/>
            <w:vAlign w:val="center"/>
            <w:hideMark/>
          </w:tcPr>
          <w:p w:rsidR="00142C7C" w:rsidRPr="00693E0F" w:rsidRDefault="00142C7C" w:rsidP="00142C7C">
            <w:pPr>
              <w:rPr>
                <w:rFonts w:ascii="Calibri Light" w:hAnsi="Calibri Light" w:cs="Calibri Light"/>
                <w:sz w:val="28"/>
                <w:szCs w:val="28"/>
                <w:lang w:val="fr-FR"/>
              </w:rPr>
            </w:pPr>
            <w:r w:rsidRPr="00693E0F">
              <w:rPr>
                <w:rFonts w:ascii="Calibri Light" w:hAnsi="Calibri Light" w:cs="Calibri Light"/>
                <w:sz w:val="28"/>
                <w:szCs w:val="28"/>
                <w:lang w:val="fr-FR"/>
              </w:rPr>
              <w:t>Autres impôts directs et taxes assimilées</w:t>
            </w:r>
          </w:p>
        </w:tc>
        <w:tc>
          <w:tcPr>
            <w:tcW w:w="700" w:type="pct"/>
            <w:shd w:val="clear" w:color="auto" w:fill="FFFFFF"/>
            <w:hideMark/>
          </w:tcPr>
          <w:p w:rsidR="00142C7C" w:rsidRPr="00693E0F" w:rsidRDefault="00142C7C" w:rsidP="00693E0F">
            <w:pPr>
              <w:jc w:val="right"/>
              <w:rPr>
                <w:rFonts w:ascii="Calibri Light" w:hAnsi="Calibri Light" w:cs="Calibri Light"/>
                <w:sz w:val="28"/>
                <w:szCs w:val="28"/>
              </w:rPr>
            </w:pPr>
            <w:r w:rsidRPr="00693E0F">
              <w:rPr>
                <w:rFonts w:ascii="Calibri Light" w:hAnsi="Calibri Light" w:cs="Calibri Light"/>
                <w:sz w:val="28"/>
                <w:szCs w:val="28"/>
              </w:rPr>
              <w:t>24 987</w:t>
            </w:r>
          </w:p>
        </w:tc>
      </w:tr>
      <w:tr w:rsidR="00142C7C" w:rsidRPr="00693E0F" w:rsidTr="00142C7C">
        <w:trPr>
          <w:jc w:val="center"/>
        </w:trPr>
        <w:tc>
          <w:tcPr>
            <w:tcW w:w="4300" w:type="pct"/>
            <w:shd w:val="clear" w:color="auto" w:fill="FFFFFF"/>
            <w:vAlign w:val="center"/>
            <w:hideMark/>
          </w:tcPr>
          <w:p w:rsidR="00142C7C" w:rsidRPr="00693E0F" w:rsidRDefault="00142C7C" w:rsidP="00142C7C">
            <w:pPr>
              <w:rPr>
                <w:rFonts w:ascii="Calibri Light" w:hAnsi="Calibri Light" w:cs="Calibri Light"/>
                <w:sz w:val="28"/>
                <w:szCs w:val="28"/>
                <w:lang w:val="fr-FR"/>
              </w:rPr>
            </w:pPr>
            <w:r w:rsidRPr="00693E0F">
              <w:rPr>
                <w:rFonts w:ascii="Calibri Light" w:hAnsi="Calibri Light" w:cs="Calibri Light"/>
                <w:sz w:val="28"/>
                <w:szCs w:val="28"/>
                <w:lang w:val="fr-FR"/>
              </w:rPr>
              <w:t>Taxe intérieure de consommation sur les produits énergétiques</w:t>
            </w:r>
          </w:p>
        </w:tc>
        <w:tc>
          <w:tcPr>
            <w:tcW w:w="700" w:type="pct"/>
            <w:shd w:val="clear" w:color="auto" w:fill="FFFFFF"/>
            <w:hideMark/>
          </w:tcPr>
          <w:p w:rsidR="00142C7C" w:rsidRPr="00693E0F" w:rsidRDefault="00142C7C" w:rsidP="00693E0F">
            <w:pPr>
              <w:jc w:val="right"/>
              <w:rPr>
                <w:rFonts w:ascii="Calibri Light" w:hAnsi="Calibri Light" w:cs="Calibri Light"/>
                <w:sz w:val="28"/>
                <w:szCs w:val="28"/>
              </w:rPr>
            </w:pPr>
            <w:r w:rsidRPr="00693E0F">
              <w:rPr>
                <w:rFonts w:ascii="Calibri Light" w:hAnsi="Calibri Light" w:cs="Calibri Light"/>
                <w:sz w:val="28"/>
                <w:szCs w:val="28"/>
                <w:lang w:val="fr-FR"/>
              </w:rPr>
              <w:t>    </w:t>
            </w:r>
            <w:r w:rsidRPr="00693E0F">
              <w:rPr>
                <w:rFonts w:ascii="Calibri Light" w:hAnsi="Calibri Light" w:cs="Calibri Light"/>
                <w:sz w:val="28"/>
                <w:szCs w:val="28"/>
              </w:rPr>
              <w:t>20 414</w:t>
            </w:r>
          </w:p>
        </w:tc>
      </w:tr>
      <w:tr w:rsidR="00142C7C" w:rsidRPr="00693E0F" w:rsidTr="00142C7C">
        <w:trPr>
          <w:jc w:val="center"/>
        </w:trPr>
        <w:tc>
          <w:tcPr>
            <w:tcW w:w="4300" w:type="pct"/>
            <w:shd w:val="clear" w:color="auto" w:fill="FFFFFF"/>
            <w:vAlign w:val="center"/>
            <w:hideMark/>
          </w:tcPr>
          <w:p w:rsidR="00142C7C" w:rsidRPr="00693E0F" w:rsidRDefault="00142C7C" w:rsidP="00142C7C">
            <w:pPr>
              <w:rPr>
                <w:rFonts w:ascii="Calibri Light" w:hAnsi="Calibri Light" w:cs="Calibri Light"/>
                <w:sz w:val="28"/>
                <w:szCs w:val="28"/>
                <w:lang w:val="fr-FR"/>
              </w:rPr>
            </w:pPr>
            <w:r w:rsidRPr="00693E0F">
              <w:rPr>
                <w:rFonts w:ascii="Calibri Light" w:hAnsi="Calibri Light" w:cs="Calibri Light"/>
                <w:sz w:val="28"/>
                <w:szCs w:val="28"/>
                <w:lang w:val="fr-FR"/>
              </w:rPr>
              <w:t xml:space="preserve">Taxe sur la valeur ajoutée </w:t>
            </w:r>
          </w:p>
        </w:tc>
        <w:tc>
          <w:tcPr>
            <w:tcW w:w="700" w:type="pct"/>
            <w:shd w:val="clear" w:color="auto" w:fill="FFFFFF"/>
            <w:hideMark/>
          </w:tcPr>
          <w:p w:rsidR="00142C7C" w:rsidRPr="00693E0F" w:rsidRDefault="00142C7C" w:rsidP="00693E0F">
            <w:pPr>
              <w:jc w:val="right"/>
              <w:rPr>
                <w:rFonts w:ascii="Calibri Light" w:hAnsi="Calibri Light" w:cs="Calibri Light"/>
                <w:sz w:val="28"/>
                <w:szCs w:val="28"/>
              </w:rPr>
            </w:pPr>
            <w:r w:rsidRPr="00693E0F">
              <w:rPr>
                <w:rFonts w:ascii="Calibri Light" w:hAnsi="Calibri Light" w:cs="Calibri Light"/>
                <w:sz w:val="28"/>
                <w:szCs w:val="28"/>
                <w:lang w:val="fr-FR"/>
              </w:rPr>
              <w:t> </w:t>
            </w:r>
            <w:r w:rsidRPr="00693E0F">
              <w:rPr>
                <w:rFonts w:ascii="Calibri Light" w:hAnsi="Calibri Light" w:cs="Calibri Light"/>
                <w:sz w:val="28"/>
                <w:szCs w:val="28"/>
              </w:rPr>
              <w:t>147 958</w:t>
            </w:r>
          </w:p>
        </w:tc>
      </w:tr>
      <w:tr w:rsidR="00142C7C" w:rsidRPr="00693E0F" w:rsidTr="00142C7C">
        <w:trPr>
          <w:jc w:val="center"/>
        </w:trPr>
        <w:tc>
          <w:tcPr>
            <w:tcW w:w="4300" w:type="pct"/>
            <w:shd w:val="clear" w:color="auto" w:fill="FFFFFF"/>
            <w:vAlign w:val="center"/>
            <w:hideMark/>
          </w:tcPr>
          <w:p w:rsidR="00142C7C" w:rsidRPr="00693E0F" w:rsidRDefault="00142C7C" w:rsidP="00142C7C">
            <w:pPr>
              <w:rPr>
                <w:rFonts w:ascii="Calibri Light" w:hAnsi="Calibri Light" w:cs="Calibri Light"/>
                <w:sz w:val="28"/>
                <w:szCs w:val="28"/>
                <w:lang w:val="fr-FR"/>
              </w:rPr>
            </w:pPr>
            <w:r w:rsidRPr="00693E0F">
              <w:rPr>
                <w:rFonts w:ascii="Calibri Light" w:hAnsi="Calibri Light" w:cs="Calibri Light"/>
                <w:sz w:val="28"/>
                <w:szCs w:val="28"/>
                <w:lang w:val="fr-FR"/>
              </w:rPr>
              <w:t>Enregistrement, timbres, autres contributions et taxes indirectes</w:t>
            </w:r>
          </w:p>
        </w:tc>
        <w:tc>
          <w:tcPr>
            <w:tcW w:w="700" w:type="pct"/>
            <w:shd w:val="clear" w:color="auto" w:fill="FFFFFF"/>
            <w:hideMark/>
          </w:tcPr>
          <w:p w:rsidR="00142C7C" w:rsidRPr="00693E0F" w:rsidRDefault="00142C7C" w:rsidP="00693E0F">
            <w:pPr>
              <w:jc w:val="right"/>
              <w:rPr>
                <w:rFonts w:ascii="Calibri Light" w:hAnsi="Calibri Light" w:cs="Calibri Light"/>
                <w:sz w:val="28"/>
                <w:szCs w:val="28"/>
              </w:rPr>
            </w:pPr>
            <w:r w:rsidRPr="00693E0F">
              <w:rPr>
                <w:rFonts w:ascii="Calibri Light" w:hAnsi="Calibri Light" w:cs="Calibri Light"/>
                <w:sz w:val="28"/>
                <w:szCs w:val="28"/>
              </w:rPr>
              <w:t>37 458</w:t>
            </w:r>
          </w:p>
        </w:tc>
      </w:tr>
      <w:tr w:rsidR="00142C7C" w:rsidRPr="00693E0F" w:rsidTr="00142C7C">
        <w:trPr>
          <w:trHeight w:val="270"/>
          <w:jc w:val="center"/>
        </w:trPr>
        <w:tc>
          <w:tcPr>
            <w:tcW w:w="4300" w:type="pct"/>
            <w:shd w:val="clear" w:color="auto" w:fill="FFFFFF"/>
            <w:vAlign w:val="center"/>
            <w:hideMark/>
          </w:tcPr>
          <w:p w:rsidR="00142C7C" w:rsidRPr="00693E0F" w:rsidRDefault="00142C7C" w:rsidP="00142C7C">
            <w:pPr>
              <w:rPr>
                <w:rFonts w:ascii="Calibri Light" w:hAnsi="Calibri Light" w:cs="Calibri Light"/>
                <w:i/>
                <w:sz w:val="28"/>
                <w:szCs w:val="28"/>
                <w:lang w:val="fr-FR"/>
              </w:rPr>
            </w:pPr>
            <w:r w:rsidRPr="00693E0F">
              <w:rPr>
                <w:rFonts w:ascii="Calibri Light" w:hAnsi="Calibri Light" w:cs="Calibri Light"/>
                <w:i/>
                <w:sz w:val="28"/>
                <w:szCs w:val="28"/>
                <w:lang w:val="fr-FR"/>
              </w:rPr>
              <w:t>Remboursements et dégrèvements à déduire</w:t>
            </w:r>
          </w:p>
        </w:tc>
        <w:tc>
          <w:tcPr>
            <w:tcW w:w="700" w:type="pct"/>
            <w:shd w:val="clear" w:color="auto" w:fill="FFFFFF"/>
            <w:hideMark/>
          </w:tcPr>
          <w:p w:rsidR="00142C7C" w:rsidRPr="00693E0F" w:rsidRDefault="00142C7C" w:rsidP="00693E0F">
            <w:pPr>
              <w:jc w:val="right"/>
              <w:rPr>
                <w:rFonts w:ascii="Calibri Light" w:hAnsi="Calibri Light" w:cs="Calibri Light"/>
                <w:i/>
                <w:sz w:val="28"/>
                <w:szCs w:val="28"/>
              </w:rPr>
            </w:pPr>
            <w:r w:rsidRPr="00693E0F">
              <w:rPr>
                <w:rFonts w:ascii="Calibri Light" w:hAnsi="Calibri Light" w:cs="Calibri Light"/>
                <w:i/>
                <w:sz w:val="28"/>
                <w:szCs w:val="28"/>
              </w:rPr>
              <w:t>-</w:t>
            </w:r>
            <w:r w:rsidR="00693E0F" w:rsidRPr="00693E0F">
              <w:rPr>
                <w:rFonts w:ascii="Calibri Light" w:hAnsi="Calibri Light" w:cs="Calibri Light"/>
                <w:i/>
                <w:sz w:val="28"/>
                <w:szCs w:val="28"/>
              </w:rPr>
              <w:t> </w:t>
            </w:r>
            <w:r w:rsidRPr="00693E0F">
              <w:rPr>
                <w:rFonts w:ascii="Calibri Light" w:hAnsi="Calibri Light" w:cs="Calibri Light"/>
                <w:i/>
                <w:sz w:val="28"/>
                <w:szCs w:val="28"/>
              </w:rPr>
              <w:t>126 122</w:t>
            </w:r>
          </w:p>
        </w:tc>
      </w:tr>
      <w:tr w:rsidR="00142C7C" w:rsidRPr="00693E0F" w:rsidTr="00142C7C">
        <w:trPr>
          <w:trHeight w:val="270"/>
          <w:jc w:val="center"/>
        </w:trPr>
        <w:tc>
          <w:tcPr>
            <w:tcW w:w="4300" w:type="pct"/>
            <w:shd w:val="clear" w:color="auto" w:fill="FFFFFF"/>
            <w:vAlign w:val="center"/>
            <w:hideMark/>
          </w:tcPr>
          <w:p w:rsidR="00142C7C" w:rsidRPr="00693E0F" w:rsidRDefault="00142C7C" w:rsidP="00142C7C">
            <w:pPr>
              <w:rPr>
                <w:rFonts w:ascii="Calibri Light" w:hAnsi="Calibri Light" w:cs="Calibri Light"/>
                <w:b/>
                <w:sz w:val="28"/>
                <w:szCs w:val="28"/>
              </w:rPr>
            </w:pPr>
            <w:r w:rsidRPr="00693E0F">
              <w:rPr>
                <w:rFonts w:ascii="Calibri Light" w:hAnsi="Calibri Light" w:cs="Calibri Light"/>
                <w:b/>
                <w:sz w:val="28"/>
                <w:szCs w:val="28"/>
              </w:rPr>
              <w:t xml:space="preserve">A'. </w:t>
            </w:r>
            <w:proofErr w:type="spellStart"/>
            <w:r w:rsidRPr="00693E0F">
              <w:rPr>
                <w:rFonts w:ascii="Calibri Light" w:hAnsi="Calibri Light" w:cs="Calibri Light"/>
                <w:b/>
                <w:sz w:val="28"/>
                <w:szCs w:val="28"/>
              </w:rPr>
              <w:t>Recettes</w:t>
            </w:r>
            <w:proofErr w:type="spellEnd"/>
            <w:r w:rsidRPr="00693E0F">
              <w:rPr>
                <w:rFonts w:ascii="Calibri Light" w:hAnsi="Calibri Light" w:cs="Calibri Light"/>
                <w:b/>
                <w:sz w:val="28"/>
                <w:szCs w:val="28"/>
              </w:rPr>
              <w:t xml:space="preserve"> </w:t>
            </w:r>
            <w:proofErr w:type="spellStart"/>
            <w:r w:rsidRPr="00693E0F">
              <w:rPr>
                <w:rFonts w:ascii="Calibri Light" w:hAnsi="Calibri Light" w:cs="Calibri Light"/>
                <w:b/>
                <w:sz w:val="28"/>
                <w:szCs w:val="28"/>
              </w:rPr>
              <w:t>fiscales</w:t>
            </w:r>
            <w:proofErr w:type="spellEnd"/>
            <w:r w:rsidRPr="00693E0F">
              <w:rPr>
                <w:rFonts w:ascii="Calibri Light" w:hAnsi="Calibri Light" w:cs="Calibri Light"/>
                <w:b/>
                <w:sz w:val="28"/>
                <w:szCs w:val="28"/>
              </w:rPr>
              <w:t xml:space="preserve"> </w:t>
            </w:r>
            <w:proofErr w:type="spellStart"/>
            <w:r w:rsidRPr="00693E0F">
              <w:rPr>
                <w:rFonts w:ascii="Calibri Light" w:hAnsi="Calibri Light" w:cs="Calibri Light"/>
                <w:b/>
                <w:sz w:val="28"/>
                <w:szCs w:val="28"/>
              </w:rPr>
              <w:t>nettes</w:t>
            </w:r>
            <w:proofErr w:type="spellEnd"/>
          </w:p>
        </w:tc>
        <w:tc>
          <w:tcPr>
            <w:tcW w:w="700" w:type="pct"/>
            <w:shd w:val="clear" w:color="auto" w:fill="FFFFFF"/>
            <w:hideMark/>
          </w:tcPr>
          <w:p w:rsidR="00142C7C" w:rsidRPr="00693E0F" w:rsidRDefault="00142C7C" w:rsidP="00693E0F">
            <w:pPr>
              <w:jc w:val="right"/>
              <w:rPr>
                <w:rFonts w:ascii="Calibri Light" w:hAnsi="Calibri Light" w:cs="Calibri Light"/>
                <w:b/>
                <w:sz w:val="28"/>
                <w:szCs w:val="28"/>
              </w:rPr>
            </w:pPr>
            <w:r w:rsidRPr="00693E0F">
              <w:rPr>
                <w:rFonts w:ascii="Calibri Light" w:hAnsi="Calibri Light" w:cs="Calibri Light"/>
                <w:b/>
                <w:sz w:val="28"/>
                <w:szCs w:val="28"/>
              </w:rPr>
              <w:t>271 174</w:t>
            </w:r>
          </w:p>
        </w:tc>
      </w:tr>
      <w:tr w:rsidR="00142C7C" w:rsidRPr="00693E0F" w:rsidTr="00142C7C">
        <w:trPr>
          <w:trHeight w:val="270"/>
          <w:jc w:val="center"/>
        </w:trPr>
        <w:tc>
          <w:tcPr>
            <w:tcW w:w="4300" w:type="pct"/>
            <w:shd w:val="clear" w:color="auto" w:fill="FFFFFF"/>
            <w:vAlign w:val="center"/>
            <w:hideMark/>
          </w:tcPr>
          <w:p w:rsidR="00142C7C" w:rsidRPr="00693E0F" w:rsidRDefault="00142C7C" w:rsidP="00142C7C">
            <w:pPr>
              <w:rPr>
                <w:rFonts w:ascii="Calibri Light" w:hAnsi="Calibri Light" w:cs="Calibri Light"/>
                <w:b/>
                <w:sz w:val="28"/>
                <w:szCs w:val="28"/>
              </w:rPr>
            </w:pPr>
            <w:r w:rsidRPr="00693E0F">
              <w:rPr>
                <w:rFonts w:ascii="Calibri Light" w:hAnsi="Calibri Light" w:cs="Calibri Light"/>
                <w:b/>
                <w:sz w:val="28"/>
                <w:szCs w:val="28"/>
              </w:rPr>
              <w:t xml:space="preserve">B. </w:t>
            </w:r>
            <w:proofErr w:type="spellStart"/>
            <w:r w:rsidRPr="00693E0F">
              <w:rPr>
                <w:rFonts w:ascii="Calibri Light" w:hAnsi="Calibri Light" w:cs="Calibri Light"/>
                <w:b/>
                <w:sz w:val="28"/>
                <w:szCs w:val="28"/>
              </w:rPr>
              <w:t>Recettes</w:t>
            </w:r>
            <w:proofErr w:type="spellEnd"/>
            <w:r w:rsidRPr="00693E0F">
              <w:rPr>
                <w:rFonts w:ascii="Calibri Light" w:hAnsi="Calibri Light" w:cs="Calibri Light"/>
                <w:b/>
                <w:sz w:val="28"/>
                <w:szCs w:val="28"/>
              </w:rPr>
              <w:t xml:space="preserve"> non </w:t>
            </w:r>
            <w:proofErr w:type="spellStart"/>
            <w:r w:rsidRPr="00693E0F">
              <w:rPr>
                <w:rFonts w:ascii="Calibri Light" w:hAnsi="Calibri Light" w:cs="Calibri Light"/>
                <w:b/>
                <w:sz w:val="28"/>
                <w:szCs w:val="28"/>
              </w:rPr>
              <w:t>fiscales</w:t>
            </w:r>
            <w:proofErr w:type="spellEnd"/>
          </w:p>
        </w:tc>
        <w:tc>
          <w:tcPr>
            <w:tcW w:w="700" w:type="pct"/>
            <w:shd w:val="clear" w:color="auto" w:fill="FFFFFF"/>
            <w:hideMark/>
          </w:tcPr>
          <w:p w:rsidR="00142C7C" w:rsidRPr="00693E0F" w:rsidRDefault="00142C7C" w:rsidP="00693E0F">
            <w:pPr>
              <w:jc w:val="right"/>
              <w:rPr>
                <w:rFonts w:ascii="Calibri Light" w:hAnsi="Calibri Light" w:cs="Calibri Light"/>
                <w:b/>
                <w:sz w:val="28"/>
                <w:szCs w:val="28"/>
              </w:rPr>
            </w:pPr>
            <w:r w:rsidRPr="00693E0F">
              <w:rPr>
                <w:rFonts w:ascii="Calibri Light" w:hAnsi="Calibri Light" w:cs="Calibri Light"/>
                <w:b/>
                <w:sz w:val="28"/>
                <w:szCs w:val="28"/>
              </w:rPr>
              <w:t>  24 948</w:t>
            </w:r>
          </w:p>
        </w:tc>
      </w:tr>
      <w:tr w:rsidR="00142C7C" w:rsidRPr="00693E0F" w:rsidTr="00142C7C">
        <w:trPr>
          <w:trHeight w:val="255"/>
          <w:jc w:val="center"/>
        </w:trPr>
        <w:tc>
          <w:tcPr>
            <w:tcW w:w="4300" w:type="pct"/>
            <w:shd w:val="clear" w:color="auto" w:fill="FFFFFF"/>
            <w:hideMark/>
          </w:tcPr>
          <w:p w:rsidR="00142C7C" w:rsidRPr="00693E0F" w:rsidRDefault="00142C7C" w:rsidP="00142C7C">
            <w:pPr>
              <w:rPr>
                <w:rFonts w:ascii="Calibri Light" w:hAnsi="Calibri Light" w:cs="Calibri Light"/>
                <w:b/>
                <w:sz w:val="28"/>
                <w:szCs w:val="28"/>
                <w:lang w:val="fr-FR"/>
              </w:rPr>
            </w:pPr>
            <w:r w:rsidRPr="00693E0F">
              <w:rPr>
                <w:rFonts w:ascii="Calibri Light" w:hAnsi="Calibri Light" w:cs="Calibri Light"/>
                <w:b/>
                <w:sz w:val="28"/>
                <w:szCs w:val="28"/>
                <w:lang w:val="fr-FR"/>
              </w:rPr>
              <w:t xml:space="preserve">C. Prélèvements sur les recettes de l'État </w:t>
            </w:r>
          </w:p>
        </w:tc>
        <w:tc>
          <w:tcPr>
            <w:tcW w:w="700" w:type="pct"/>
            <w:shd w:val="clear" w:color="auto" w:fill="FFFFFF"/>
            <w:hideMark/>
          </w:tcPr>
          <w:p w:rsidR="00142C7C" w:rsidRPr="00693E0F" w:rsidRDefault="00142C7C" w:rsidP="00693E0F">
            <w:pPr>
              <w:jc w:val="right"/>
              <w:rPr>
                <w:rFonts w:ascii="Calibri Light" w:hAnsi="Calibri Light" w:cs="Calibri Light"/>
                <w:b/>
                <w:sz w:val="28"/>
                <w:szCs w:val="28"/>
              </w:rPr>
            </w:pPr>
            <w:r w:rsidRPr="00693E0F">
              <w:rPr>
                <w:rFonts w:ascii="Calibri Light" w:hAnsi="Calibri Light" w:cs="Calibri Light"/>
                <w:b/>
                <w:sz w:val="28"/>
                <w:szCs w:val="28"/>
              </w:rPr>
              <w:t>-</w:t>
            </w:r>
            <w:r w:rsidR="00693E0F" w:rsidRPr="00693E0F">
              <w:rPr>
                <w:rFonts w:ascii="Calibri Light" w:hAnsi="Calibri Light" w:cs="Calibri Light"/>
                <w:b/>
                <w:sz w:val="28"/>
                <w:szCs w:val="28"/>
              </w:rPr>
              <w:t> </w:t>
            </w:r>
            <w:r w:rsidRPr="00693E0F">
              <w:rPr>
                <w:rFonts w:ascii="Calibri Light" w:hAnsi="Calibri Light" w:cs="Calibri Light"/>
                <w:b/>
                <w:sz w:val="28"/>
                <w:szCs w:val="28"/>
              </w:rPr>
              <w:t>70 112</w:t>
            </w:r>
          </w:p>
        </w:tc>
      </w:tr>
      <w:tr w:rsidR="00142C7C" w:rsidRPr="00693E0F" w:rsidTr="00142C7C">
        <w:trPr>
          <w:trHeight w:val="255"/>
          <w:jc w:val="center"/>
        </w:trPr>
        <w:tc>
          <w:tcPr>
            <w:tcW w:w="4300" w:type="pct"/>
            <w:shd w:val="clear" w:color="auto" w:fill="FFFFFF"/>
            <w:hideMark/>
          </w:tcPr>
          <w:p w:rsidR="00142C7C" w:rsidRPr="00693E0F" w:rsidRDefault="00142C7C" w:rsidP="00142C7C">
            <w:pPr>
              <w:rPr>
                <w:rFonts w:ascii="Calibri Light" w:hAnsi="Calibri Light" w:cs="Calibri Light"/>
                <w:i/>
                <w:sz w:val="28"/>
                <w:szCs w:val="28"/>
                <w:lang w:val="fr-FR"/>
              </w:rPr>
            </w:pPr>
            <w:r w:rsidRPr="00693E0F">
              <w:rPr>
                <w:rFonts w:ascii="Calibri Light" w:hAnsi="Calibri Light" w:cs="Calibri Light"/>
                <w:i/>
                <w:sz w:val="28"/>
                <w:szCs w:val="28"/>
                <w:lang w:val="fr-FR"/>
              </w:rPr>
              <w:t xml:space="preserve">Au profit des collectivités territoriales </w:t>
            </w:r>
          </w:p>
        </w:tc>
        <w:tc>
          <w:tcPr>
            <w:tcW w:w="700" w:type="pct"/>
            <w:shd w:val="clear" w:color="auto" w:fill="FFFFFF"/>
            <w:hideMark/>
          </w:tcPr>
          <w:p w:rsidR="00142C7C" w:rsidRPr="00693E0F" w:rsidRDefault="00142C7C" w:rsidP="00693E0F">
            <w:pPr>
              <w:jc w:val="right"/>
              <w:rPr>
                <w:rFonts w:ascii="Calibri Light" w:hAnsi="Calibri Light" w:cs="Calibri Light"/>
                <w:i/>
                <w:sz w:val="28"/>
                <w:szCs w:val="28"/>
              </w:rPr>
            </w:pPr>
            <w:r w:rsidRPr="00693E0F">
              <w:rPr>
                <w:rFonts w:ascii="Calibri Light" w:hAnsi="Calibri Light" w:cs="Calibri Light"/>
                <w:i/>
                <w:sz w:val="28"/>
                <w:szCs w:val="28"/>
              </w:rPr>
              <w:t>-</w:t>
            </w:r>
            <w:r w:rsidR="00693E0F" w:rsidRPr="00693E0F">
              <w:rPr>
                <w:rFonts w:ascii="Calibri Light" w:hAnsi="Calibri Light" w:cs="Calibri Light"/>
                <w:i/>
                <w:sz w:val="28"/>
                <w:szCs w:val="28"/>
              </w:rPr>
              <w:t> </w:t>
            </w:r>
            <w:r w:rsidRPr="00693E0F">
              <w:rPr>
                <w:rFonts w:ascii="Calibri Light" w:hAnsi="Calibri Light" w:cs="Calibri Light"/>
                <w:i/>
                <w:sz w:val="28"/>
                <w:szCs w:val="28"/>
              </w:rPr>
              <w:t>43 248</w:t>
            </w:r>
          </w:p>
        </w:tc>
      </w:tr>
      <w:tr w:rsidR="00142C7C" w:rsidRPr="00693E0F" w:rsidTr="00142C7C">
        <w:trPr>
          <w:trHeight w:val="255"/>
          <w:jc w:val="center"/>
        </w:trPr>
        <w:tc>
          <w:tcPr>
            <w:tcW w:w="4300" w:type="pct"/>
            <w:shd w:val="clear" w:color="auto" w:fill="FFFFFF"/>
            <w:hideMark/>
          </w:tcPr>
          <w:p w:rsidR="00142C7C" w:rsidRPr="00693E0F" w:rsidRDefault="00142C7C" w:rsidP="00142C7C">
            <w:pPr>
              <w:rPr>
                <w:rFonts w:ascii="Calibri Light" w:hAnsi="Calibri Light" w:cs="Calibri Light"/>
                <w:i/>
                <w:sz w:val="28"/>
                <w:szCs w:val="28"/>
                <w:lang w:val="fr-FR"/>
              </w:rPr>
            </w:pPr>
            <w:r w:rsidRPr="00693E0F">
              <w:rPr>
                <w:rFonts w:ascii="Calibri Light" w:hAnsi="Calibri Light" w:cs="Calibri Light"/>
                <w:i/>
                <w:sz w:val="28"/>
                <w:szCs w:val="28"/>
                <w:lang w:val="fr-FR"/>
              </w:rPr>
              <w:t>Au profit de l'Union européenne</w:t>
            </w:r>
          </w:p>
        </w:tc>
        <w:tc>
          <w:tcPr>
            <w:tcW w:w="700" w:type="pct"/>
            <w:shd w:val="clear" w:color="auto" w:fill="FFFFFF"/>
            <w:hideMark/>
          </w:tcPr>
          <w:p w:rsidR="00142C7C" w:rsidRPr="00693E0F" w:rsidRDefault="00142C7C" w:rsidP="00693E0F">
            <w:pPr>
              <w:jc w:val="right"/>
              <w:rPr>
                <w:rFonts w:ascii="Calibri Light" w:hAnsi="Calibri Light" w:cs="Calibri Light"/>
                <w:i/>
                <w:sz w:val="28"/>
                <w:szCs w:val="28"/>
              </w:rPr>
            </w:pPr>
            <w:r w:rsidRPr="00693E0F">
              <w:rPr>
                <w:rFonts w:ascii="Calibri Light" w:hAnsi="Calibri Light" w:cs="Calibri Light"/>
                <w:i/>
                <w:sz w:val="28"/>
                <w:szCs w:val="28"/>
              </w:rPr>
              <w:t>-</w:t>
            </w:r>
            <w:r w:rsidR="00693E0F" w:rsidRPr="00693E0F">
              <w:rPr>
                <w:rFonts w:ascii="Calibri Light" w:hAnsi="Calibri Light" w:cs="Calibri Light"/>
                <w:i/>
                <w:sz w:val="28"/>
                <w:szCs w:val="28"/>
              </w:rPr>
              <w:t> </w:t>
            </w:r>
            <w:r w:rsidRPr="00693E0F">
              <w:rPr>
                <w:rFonts w:ascii="Calibri Light" w:hAnsi="Calibri Light" w:cs="Calibri Light"/>
                <w:i/>
                <w:sz w:val="28"/>
                <w:szCs w:val="28"/>
              </w:rPr>
              <w:t>26 864</w:t>
            </w:r>
          </w:p>
        </w:tc>
      </w:tr>
      <w:tr w:rsidR="00142C7C" w:rsidRPr="00693E0F" w:rsidTr="00142C7C">
        <w:trPr>
          <w:trHeight w:val="255"/>
          <w:jc w:val="center"/>
        </w:trPr>
        <w:tc>
          <w:tcPr>
            <w:tcW w:w="4300" w:type="pct"/>
            <w:shd w:val="clear" w:color="auto" w:fill="FFFFFF"/>
            <w:hideMark/>
          </w:tcPr>
          <w:p w:rsidR="00142C7C" w:rsidRPr="00693E0F" w:rsidRDefault="00142C7C" w:rsidP="00142C7C">
            <w:pPr>
              <w:rPr>
                <w:rFonts w:ascii="Calibri Light" w:hAnsi="Calibri Light" w:cs="Calibri Light"/>
                <w:b/>
                <w:sz w:val="28"/>
                <w:szCs w:val="28"/>
                <w:lang w:val="fr-FR"/>
              </w:rPr>
            </w:pPr>
            <w:r w:rsidRPr="00693E0F">
              <w:rPr>
                <w:rFonts w:ascii="Calibri Light" w:hAnsi="Calibri Light" w:cs="Calibri Light"/>
                <w:b/>
                <w:sz w:val="28"/>
                <w:szCs w:val="28"/>
                <w:lang w:val="fr-FR"/>
              </w:rPr>
              <w:t xml:space="preserve">Recettes totales nettes des prélèvements (A'+ B - C) </w:t>
            </w:r>
          </w:p>
        </w:tc>
        <w:tc>
          <w:tcPr>
            <w:tcW w:w="700" w:type="pct"/>
            <w:shd w:val="clear" w:color="auto" w:fill="FFFFFF"/>
            <w:hideMark/>
          </w:tcPr>
          <w:p w:rsidR="00142C7C" w:rsidRPr="00693E0F" w:rsidRDefault="00142C7C" w:rsidP="00693E0F">
            <w:pPr>
              <w:jc w:val="right"/>
              <w:rPr>
                <w:rFonts w:ascii="Calibri Light" w:hAnsi="Calibri Light" w:cs="Calibri Light"/>
                <w:b/>
                <w:sz w:val="28"/>
                <w:szCs w:val="28"/>
              </w:rPr>
            </w:pPr>
            <w:r w:rsidRPr="00693E0F">
              <w:rPr>
                <w:rFonts w:ascii="Calibri Light" w:hAnsi="Calibri Light" w:cs="Calibri Light"/>
                <w:b/>
                <w:sz w:val="28"/>
                <w:szCs w:val="28"/>
              </w:rPr>
              <w:t>226 010</w:t>
            </w:r>
          </w:p>
        </w:tc>
      </w:tr>
      <w:tr w:rsidR="00142C7C" w:rsidRPr="00693E0F" w:rsidTr="00142C7C">
        <w:trPr>
          <w:trHeight w:val="255"/>
          <w:jc w:val="center"/>
        </w:trPr>
        <w:tc>
          <w:tcPr>
            <w:tcW w:w="4300" w:type="pct"/>
            <w:shd w:val="clear" w:color="auto" w:fill="FFFFFF"/>
            <w:hideMark/>
          </w:tcPr>
          <w:p w:rsidR="00142C7C" w:rsidRPr="00693E0F" w:rsidRDefault="00142C7C" w:rsidP="00142C7C">
            <w:pPr>
              <w:rPr>
                <w:rFonts w:ascii="Calibri Light" w:hAnsi="Calibri Light" w:cs="Calibri Light"/>
                <w:b/>
                <w:sz w:val="28"/>
                <w:szCs w:val="28"/>
                <w:lang w:val="fr-FR"/>
              </w:rPr>
            </w:pPr>
            <w:r w:rsidRPr="00693E0F">
              <w:rPr>
                <w:rFonts w:ascii="Calibri Light" w:hAnsi="Calibri Light" w:cs="Calibri Light"/>
                <w:b/>
                <w:sz w:val="28"/>
                <w:szCs w:val="28"/>
                <w:lang w:val="fr-FR"/>
              </w:rPr>
              <w:t>D. Fonds de concours et recettes assimilées</w:t>
            </w:r>
          </w:p>
        </w:tc>
        <w:tc>
          <w:tcPr>
            <w:tcW w:w="700" w:type="pct"/>
            <w:shd w:val="clear" w:color="auto" w:fill="FFFFFF"/>
            <w:hideMark/>
          </w:tcPr>
          <w:p w:rsidR="00142C7C" w:rsidRPr="00693E0F" w:rsidRDefault="00142C7C" w:rsidP="00693E0F">
            <w:pPr>
              <w:jc w:val="right"/>
              <w:rPr>
                <w:rFonts w:ascii="Calibri Light" w:hAnsi="Calibri Light" w:cs="Calibri Light"/>
                <w:b/>
                <w:sz w:val="28"/>
                <w:szCs w:val="28"/>
              </w:rPr>
            </w:pPr>
            <w:r w:rsidRPr="00693E0F">
              <w:rPr>
                <w:rFonts w:ascii="Calibri Light" w:hAnsi="Calibri Light" w:cs="Calibri Light"/>
                <w:b/>
                <w:sz w:val="28"/>
                <w:szCs w:val="28"/>
              </w:rPr>
              <w:t>5 674</w:t>
            </w:r>
          </w:p>
        </w:tc>
      </w:tr>
      <w:tr w:rsidR="00142C7C" w:rsidRPr="00693E0F" w:rsidTr="00142C7C">
        <w:trPr>
          <w:trHeight w:val="255"/>
          <w:jc w:val="center"/>
        </w:trPr>
        <w:tc>
          <w:tcPr>
            <w:tcW w:w="4300" w:type="pct"/>
            <w:shd w:val="clear" w:color="auto" w:fill="FFFFFF"/>
            <w:hideMark/>
          </w:tcPr>
          <w:p w:rsidR="00142C7C" w:rsidRPr="00693E0F" w:rsidRDefault="00142C7C" w:rsidP="00142C7C">
            <w:pPr>
              <w:rPr>
                <w:rFonts w:ascii="Calibri Light" w:hAnsi="Calibri Light" w:cs="Calibri Light"/>
                <w:b/>
                <w:sz w:val="28"/>
                <w:szCs w:val="28"/>
                <w:lang w:val="fr-FR"/>
              </w:rPr>
            </w:pPr>
            <w:r w:rsidRPr="00693E0F">
              <w:rPr>
                <w:rFonts w:ascii="Calibri Light" w:hAnsi="Calibri Light" w:cs="Calibri Light"/>
                <w:b/>
                <w:sz w:val="28"/>
                <w:szCs w:val="28"/>
                <w:lang w:val="fr-FR"/>
              </w:rPr>
              <w:t>Recettes nettes totales du budget général, y compris fonds de concours (A'+B+C+D)</w:t>
            </w:r>
          </w:p>
        </w:tc>
        <w:tc>
          <w:tcPr>
            <w:tcW w:w="700" w:type="pct"/>
            <w:shd w:val="clear" w:color="auto" w:fill="FFFFFF"/>
            <w:hideMark/>
          </w:tcPr>
          <w:p w:rsidR="00142C7C" w:rsidRPr="00693E0F" w:rsidRDefault="00142C7C" w:rsidP="00693E0F">
            <w:pPr>
              <w:jc w:val="right"/>
              <w:rPr>
                <w:rFonts w:ascii="Calibri Light" w:hAnsi="Calibri Light" w:cs="Calibri Light"/>
                <w:b/>
                <w:sz w:val="28"/>
                <w:szCs w:val="28"/>
              </w:rPr>
            </w:pPr>
            <w:r w:rsidRPr="00693E0F">
              <w:rPr>
                <w:rFonts w:ascii="Calibri Light" w:hAnsi="Calibri Light" w:cs="Calibri Light"/>
                <w:b/>
                <w:sz w:val="28"/>
                <w:szCs w:val="28"/>
              </w:rPr>
              <w:t>231 684</w:t>
            </w:r>
          </w:p>
        </w:tc>
      </w:tr>
    </w:tbl>
    <w:p w:rsidR="00142C7C" w:rsidRPr="00693E0F" w:rsidRDefault="00142C7C" w:rsidP="00693E0F">
      <w:pPr>
        <w:pStyle w:val="Corps"/>
        <w:spacing w:after="0" w:line="240" w:lineRule="auto"/>
        <w:jc w:val="right"/>
        <w:rPr>
          <w:rFonts w:ascii="Calibri Light" w:eastAsia="Calibri Light" w:hAnsi="Calibri Light" w:cs="Calibri Light"/>
          <w:b/>
          <w:bCs/>
          <w:sz w:val="28"/>
          <w:szCs w:val="28"/>
        </w:rPr>
      </w:pPr>
      <w:r w:rsidRPr="00693E0F">
        <w:rPr>
          <w:rFonts w:ascii="Calibri Light" w:hAnsi="Calibri Light" w:cs="Calibri Light"/>
          <w:sz w:val="28"/>
          <w:szCs w:val="28"/>
        </w:rPr>
        <w:t xml:space="preserve">Source : </w:t>
      </w:r>
      <w:hyperlink r:id="rId7" w:tgtFrame="_blank" w:history="1">
        <w:r w:rsidRPr="00693E0F">
          <w:rPr>
            <w:rStyle w:val="Lienhypertexte"/>
            <w:rFonts w:ascii="Calibri Light" w:hAnsi="Calibri Light" w:cs="Calibri Light"/>
            <w:sz w:val="28"/>
            <w:szCs w:val="28"/>
          </w:rPr>
          <w:t>Projet de loi de finances 2021 (p.31)</w:t>
        </w:r>
      </w:hyperlink>
    </w:p>
    <w:p w:rsidR="00142C7C" w:rsidRPr="00693E0F" w:rsidRDefault="00142C7C" w:rsidP="00142C7C">
      <w:pPr>
        <w:pStyle w:val="Corps"/>
        <w:spacing w:after="0" w:line="240" w:lineRule="auto"/>
        <w:rPr>
          <w:rFonts w:ascii="Calibri Light" w:eastAsia="Calibri Light" w:hAnsi="Calibri Light" w:cs="Calibri Light"/>
          <w:b/>
          <w:bCs/>
          <w:sz w:val="28"/>
          <w:szCs w:val="28"/>
        </w:rPr>
      </w:pPr>
    </w:p>
    <w:p w:rsidR="004A248B" w:rsidRPr="00693E0F" w:rsidRDefault="00612E34" w:rsidP="00142C7C">
      <w:pPr>
        <w:pStyle w:val="Corps"/>
        <w:spacing w:after="0" w:line="240" w:lineRule="auto"/>
        <w:rPr>
          <w:rFonts w:ascii="Calibri Light" w:eastAsia="Calibri Light" w:hAnsi="Calibri Light" w:cs="Calibri Light"/>
          <w:sz w:val="28"/>
          <w:szCs w:val="28"/>
        </w:rPr>
      </w:pPr>
      <w:r w:rsidRPr="00693E0F">
        <w:rPr>
          <w:rFonts w:ascii="Calibri Light" w:eastAsia="Calibri Light" w:hAnsi="Calibri Light" w:cs="Calibri Light"/>
          <w:sz w:val="28"/>
          <w:szCs w:val="28"/>
        </w:rPr>
        <w:lastRenderedPageBreak/>
        <w:t>Question 1 : Calculez la part de la TVA dans les recettes fiscales</w:t>
      </w:r>
      <w:r w:rsidR="00693E0F" w:rsidRPr="00693E0F">
        <w:rPr>
          <w:rFonts w:ascii="Calibri Light" w:eastAsia="Calibri Light" w:hAnsi="Calibri Light" w:cs="Calibri Light"/>
          <w:sz w:val="28"/>
          <w:szCs w:val="28"/>
        </w:rPr>
        <w:t xml:space="preserve"> </w:t>
      </w:r>
      <w:r w:rsidR="00693E0F" w:rsidRPr="00693E0F">
        <w:rPr>
          <w:rFonts w:ascii="Calibri Light" w:hAnsi="Calibri Light" w:cs="Calibri Light"/>
          <w:sz w:val="28"/>
          <w:szCs w:val="28"/>
        </w:rPr>
        <w:t>nettes totales du budget général, y compris fonds de concours</w:t>
      </w:r>
      <w:r w:rsidR="00693E0F">
        <w:rPr>
          <w:rFonts w:ascii="Calibri Light" w:hAnsi="Calibri Light" w:cs="Calibri Light"/>
          <w:sz w:val="28"/>
          <w:szCs w:val="28"/>
        </w:rPr>
        <w:t>.</w:t>
      </w:r>
    </w:p>
    <w:p w:rsidR="004A248B" w:rsidRPr="00693E0F" w:rsidRDefault="00612E34" w:rsidP="00142C7C">
      <w:pPr>
        <w:pStyle w:val="Corps"/>
        <w:spacing w:after="0" w:line="240" w:lineRule="auto"/>
        <w:rPr>
          <w:rFonts w:ascii="Calibri Light" w:eastAsia="Calibri Light" w:hAnsi="Calibri Light" w:cs="Calibri Light"/>
          <w:sz w:val="28"/>
          <w:szCs w:val="28"/>
        </w:rPr>
      </w:pPr>
      <w:r w:rsidRPr="00693E0F">
        <w:rPr>
          <w:rFonts w:ascii="Calibri Light" w:eastAsia="Calibri Light" w:hAnsi="Calibri Light" w:cs="Calibri Light"/>
          <w:sz w:val="28"/>
          <w:szCs w:val="28"/>
        </w:rPr>
        <w:t xml:space="preserve">Question 2 : Calculez la part des recettes non fiscale </w:t>
      </w:r>
      <w:r w:rsidR="00693E0F" w:rsidRPr="00693E0F">
        <w:rPr>
          <w:rFonts w:ascii="Calibri Light" w:eastAsia="Calibri Light" w:hAnsi="Calibri Light" w:cs="Calibri Light"/>
          <w:sz w:val="28"/>
          <w:szCs w:val="28"/>
        </w:rPr>
        <w:t xml:space="preserve">dans les recettes fiscales </w:t>
      </w:r>
      <w:r w:rsidR="00693E0F" w:rsidRPr="00693E0F">
        <w:rPr>
          <w:rFonts w:ascii="Calibri Light" w:hAnsi="Calibri Light" w:cs="Calibri Light"/>
          <w:sz w:val="28"/>
          <w:szCs w:val="28"/>
        </w:rPr>
        <w:t>nettes totales du budget général, y compris fonds de concours</w:t>
      </w:r>
      <w:r w:rsidR="00693E0F">
        <w:rPr>
          <w:rFonts w:ascii="Calibri Light" w:hAnsi="Calibri Light" w:cs="Calibri Light"/>
          <w:sz w:val="28"/>
          <w:szCs w:val="28"/>
        </w:rPr>
        <w:t>.</w:t>
      </w:r>
    </w:p>
    <w:p w:rsidR="004A248B" w:rsidRPr="00693E0F" w:rsidRDefault="00612E34" w:rsidP="00142C7C">
      <w:pPr>
        <w:pStyle w:val="Corps"/>
        <w:spacing w:after="0" w:line="240" w:lineRule="auto"/>
        <w:rPr>
          <w:rFonts w:ascii="Calibri Light" w:eastAsia="Calibri Light" w:hAnsi="Calibri Light" w:cs="Calibri Light"/>
          <w:sz w:val="28"/>
          <w:szCs w:val="28"/>
        </w:rPr>
      </w:pPr>
      <w:r w:rsidRPr="00693E0F">
        <w:rPr>
          <w:rFonts w:ascii="Calibri Light" w:eastAsia="Calibri Light" w:hAnsi="Calibri Light" w:cs="Calibri Light"/>
          <w:sz w:val="28"/>
          <w:szCs w:val="28"/>
        </w:rPr>
        <w:t>Question 3 : Dans les recettes fiscales, que représente la taxe intérieur</w:t>
      </w:r>
      <w:r w:rsidR="00693E0F">
        <w:rPr>
          <w:rFonts w:ascii="Calibri Light" w:eastAsia="Calibri Light" w:hAnsi="Calibri Light" w:cs="Calibri Light"/>
          <w:sz w:val="28"/>
          <w:szCs w:val="28"/>
        </w:rPr>
        <w:t>e</w:t>
      </w:r>
      <w:r w:rsidRPr="00693E0F">
        <w:rPr>
          <w:rFonts w:ascii="Calibri Light" w:eastAsia="Calibri Light" w:hAnsi="Calibri Light" w:cs="Calibri Light"/>
          <w:sz w:val="28"/>
          <w:szCs w:val="28"/>
        </w:rPr>
        <w:t xml:space="preserve"> de consommation sur les produits énergétiques</w:t>
      </w:r>
      <w:r w:rsidR="00693E0F">
        <w:rPr>
          <w:rFonts w:ascii="Calibri Light" w:eastAsia="Calibri Light" w:hAnsi="Calibri Light" w:cs="Calibri Light"/>
          <w:sz w:val="28"/>
          <w:szCs w:val="28"/>
        </w:rPr>
        <w:t> </w:t>
      </w:r>
      <w:r w:rsidRPr="00693E0F">
        <w:rPr>
          <w:rFonts w:ascii="Calibri Light" w:eastAsia="Calibri Light" w:hAnsi="Calibri Light" w:cs="Calibri Light"/>
          <w:sz w:val="28"/>
          <w:szCs w:val="28"/>
        </w:rPr>
        <w:t>?</w:t>
      </w:r>
    </w:p>
    <w:p w:rsidR="004A248B" w:rsidRPr="00693E0F" w:rsidRDefault="00612E34" w:rsidP="00142C7C">
      <w:pPr>
        <w:pStyle w:val="Corps"/>
        <w:spacing w:after="0" w:line="240" w:lineRule="auto"/>
        <w:rPr>
          <w:rFonts w:ascii="Calibri Light" w:eastAsia="Calibri Light" w:hAnsi="Calibri Light" w:cs="Calibri Light"/>
          <w:sz w:val="28"/>
          <w:szCs w:val="28"/>
        </w:rPr>
      </w:pPr>
      <w:r w:rsidRPr="00693E0F">
        <w:rPr>
          <w:rFonts w:ascii="Calibri Light" w:eastAsia="Calibri Light" w:hAnsi="Calibri Light" w:cs="Calibri Light"/>
          <w:sz w:val="28"/>
          <w:szCs w:val="28"/>
        </w:rPr>
        <w:t xml:space="preserve">Question 4 : </w:t>
      </w:r>
      <w:r w:rsidR="00F11245">
        <w:rPr>
          <w:rFonts w:ascii="Calibri Light" w:eastAsia="Calibri Light" w:hAnsi="Calibri Light" w:cs="Calibri Light"/>
          <w:sz w:val="28"/>
          <w:szCs w:val="28"/>
        </w:rPr>
        <w:t>Calculez la part des prélèvements sur les recettes de l’</w:t>
      </w:r>
      <w:r w:rsidR="00F11245" w:rsidRPr="00F11245">
        <w:rPr>
          <w:rFonts w:ascii="Calibri Light" w:hAnsi="Calibri Light" w:cs="Calibri Light"/>
          <w:sz w:val="28"/>
          <w:szCs w:val="28"/>
        </w:rPr>
        <w:t>É</w:t>
      </w:r>
      <w:r w:rsidR="00F11245">
        <w:rPr>
          <w:rFonts w:ascii="Calibri Light" w:eastAsia="Calibri Light" w:hAnsi="Calibri Light" w:cs="Calibri Light"/>
          <w:sz w:val="28"/>
          <w:szCs w:val="28"/>
        </w:rPr>
        <w:t>tat</w:t>
      </w:r>
      <w:r w:rsidR="00F11245" w:rsidRPr="00F11245">
        <w:rPr>
          <w:rFonts w:ascii="Calibri Light" w:eastAsia="Calibri Light" w:hAnsi="Calibri Light" w:cs="Calibri Light"/>
          <w:sz w:val="28"/>
          <w:szCs w:val="28"/>
        </w:rPr>
        <w:t xml:space="preserve"> </w:t>
      </w:r>
      <w:r w:rsidR="00F11245" w:rsidRPr="00693E0F">
        <w:rPr>
          <w:rFonts w:ascii="Calibri Light" w:eastAsia="Calibri Light" w:hAnsi="Calibri Light" w:cs="Calibri Light"/>
          <w:sz w:val="28"/>
          <w:szCs w:val="28"/>
        </w:rPr>
        <w:t xml:space="preserve">dans les recettes fiscales </w:t>
      </w:r>
      <w:r w:rsidR="00F11245" w:rsidRPr="00693E0F">
        <w:rPr>
          <w:rFonts w:ascii="Calibri Light" w:hAnsi="Calibri Light" w:cs="Calibri Light"/>
          <w:sz w:val="28"/>
          <w:szCs w:val="28"/>
        </w:rPr>
        <w:t>nettes totales du budget général, y compris fonds de concours</w:t>
      </w:r>
      <w:r w:rsidR="00F11245">
        <w:rPr>
          <w:rFonts w:ascii="Calibri Light" w:hAnsi="Calibri Light" w:cs="Calibri Light"/>
          <w:sz w:val="28"/>
          <w:szCs w:val="28"/>
        </w:rPr>
        <w:t>.</w:t>
      </w:r>
    </w:p>
    <w:p w:rsidR="004A248B" w:rsidRDefault="004A248B" w:rsidP="00142C7C">
      <w:pPr>
        <w:pStyle w:val="Corps"/>
        <w:spacing w:after="0" w:line="240" w:lineRule="auto"/>
        <w:rPr>
          <w:rFonts w:ascii="Calibri Light" w:eastAsia="Calibri Light" w:hAnsi="Calibri Light" w:cs="Calibri Light"/>
          <w:b/>
          <w:bCs/>
          <w:sz w:val="24"/>
          <w:szCs w:val="24"/>
          <w:u w:val="single"/>
        </w:rPr>
      </w:pPr>
    </w:p>
    <w:p w:rsidR="00FD5B63" w:rsidRDefault="00FD5B63">
      <w:pPr>
        <w:rPr>
          <w:rFonts w:ascii="Calibri Light" w:eastAsia="Calibri Light" w:hAnsi="Calibri Light" w:cs="Calibri Light"/>
          <w:b/>
          <w:bCs/>
          <w:color w:val="000000"/>
          <w:sz w:val="28"/>
          <w:szCs w:val="28"/>
          <w:u w:val="single" w:color="000000"/>
          <w:lang w:val="fr-FR" w:eastAsia="fr-FR"/>
        </w:rPr>
      </w:pPr>
      <w:r w:rsidRPr="00575C30">
        <w:rPr>
          <w:rFonts w:ascii="Calibri Light" w:eastAsia="Calibri Light" w:hAnsi="Calibri Light" w:cs="Calibri Light"/>
          <w:b/>
          <w:bCs/>
          <w:sz w:val="28"/>
          <w:szCs w:val="28"/>
          <w:u w:val="single"/>
          <w:lang w:val="fr-FR"/>
        </w:rPr>
        <w:br w:type="page"/>
      </w:r>
    </w:p>
    <w:p w:rsidR="00FD5B63" w:rsidRPr="00693E0F" w:rsidRDefault="00FD5B63" w:rsidP="00FD5B63">
      <w:pPr>
        <w:pStyle w:val="Corps"/>
        <w:spacing w:after="0" w:line="240" w:lineRule="auto"/>
        <w:rPr>
          <w:rFonts w:ascii="Calibri Light" w:eastAsia="Calibri Light" w:hAnsi="Calibri Light" w:cs="Calibri Light"/>
          <w:b/>
          <w:bCs/>
          <w:sz w:val="28"/>
          <w:szCs w:val="28"/>
          <w:u w:val="single"/>
        </w:rPr>
      </w:pPr>
      <w:r w:rsidRPr="00693E0F">
        <w:rPr>
          <w:rFonts w:ascii="Calibri Light" w:eastAsia="Calibri Light" w:hAnsi="Calibri Light" w:cs="Calibri Light"/>
          <w:b/>
          <w:bCs/>
          <w:sz w:val="28"/>
          <w:szCs w:val="28"/>
          <w:u w:val="single"/>
        </w:rPr>
        <w:lastRenderedPageBreak/>
        <w:t xml:space="preserve">Document </w:t>
      </w:r>
      <w:r>
        <w:rPr>
          <w:rFonts w:ascii="Calibri Light" w:eastAsia="Calibri Light" w:hAnsi="Calibri Light" w:cs="Calibri Light"/>
          <w:b/>
          <w:bCs/>
          <w:sz w:val="28"/>
          <w:szCs w:val="28"/>
          <w:u w:val="single"/>
        </w:rPr>
        <w:t>2</w:t>
      </w:r>
      <w:r w:rsidRPr="00693E0F">
        <w:rPr>
          <w:rFonts w:ascii="Calibri Light" w:eastAsia="Calibri Light" w:hAnsi="Calibri Light" w:cs="Calibri Light"/>
          <w:b/>
          <w:bCs/>
          <w:sz w:val="28"/>
          <w:szCs w:val="28"/>
          <w:u w:val="single"/>
        </w:rPr>
        <w:t xml:space="preserve"> : </w:t>
      </w:r>
    </w:p>
    <w:p w:rsidR="00FD5B63" w:rsidRDefault="00FD5B63" w:rsidP="00FD5B63">
      <w:pPr>
        <w:pStyle w:val="Corps"/>
        <w:spacing w:after="0" w:line="240" w:lineRule="auto"/>
        <w:rPr>
          <w:rFonts w:ascii="Calibri Light" w:eastAsia="Calibri Light" w:hAnsi="Calibri Light" w:cs="Calibri Light"/>
          <w:b/>
          <w:bCs/>
          <w:sz w:val="24"/>
          <w:szCs w:val="24"/>
        </w:rPr>
      </w:pPr>
    </w:p>
    <w:p w:rsidR="00FD5B63" w:rsidRPr="00142C7C" w:rsidRDefault="00FD5B63" w:rsidP="00FD5B63">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libri Light" w:eastAsia="Times New Roman" w:hAnsi="Calibri Light" w:cs="Calibri Light"/>
          <w:b/>
          <w:bCs/>
          <w:sz w:val="28"/>
          <w:szCs w:val="28"/>
          <w:bdr w:val="none" w:sz="0" w:space="0" w:color="auto"/>
          <w:lang w:val="fr-FR" w:eastAsia="fr-FR"/>
        </w:rPr>
      </w:pPr>
      <w:r w:rsidRPr="00142C7C">
        <w:rPr>
          <w:rFonts w:ascii="Calibri Light" w:eastAsia="Times New Roman" w:hAnsi="Calibri Light" w:cs="Calibri Light"/>
          <w:b/>
          <w:bCs/>
          <w:sz w:val="28"/>
          <w:szCs w:val="28"/>
          <w:bdr w:val="none" w:sz="0" w:space="0" w:color="auto"/>
          <w:lang w:val="fr-FR" w:eastAsia="fr-FR"/>
        </w:rPr>
        <w:t xml:space="preserve">Les </w:t>
      </w:r>
      <w:r>
        <w:rPr>
          <w:rFonts w:ascii="Calibri Light" w:eastAsia="Times New Roman" w:hAnsi="Calibri Light" w:cs="Calibri Light"/>
          <w:b/>
          <w:bCs/>
          <w:sz w:val="28"/>
          <w:szCs w:val="28"/>
          <w:bdr w:val="none" w:sz="0" w:space="0" w:color="auto"/>
          <w:lang w:val="fr-FR" w:eastAsia="fr-FR"/>
        </w:rPr>
        <w:t>dépenses</w:t>
      </w:r>
      <w:r w:rsidRPr="00142C7C">
        <w:rPr>
          <w:rFonts w:ascii="Calibri Light" w:eastAsia="Times New Roman" w:hAnsi="Calibri Light" w:cs="Calibri Light"/>
          <w:b/>
          <w:bCs/>
          <w:sz w:val="28"/>
          <w:szCs w:val="28"/>
          <w:bdr w:val="none" w:sz="0" w:space="0" w:color="auto"/>
          <w:lang w:val="fr-FR" w:eastAsia="fr-FR"/>
        </w:rPr>
        <w:t xml:space="preserve"> de l’État dans le projet de loi de finances 2021</w:t>
      </w:r>
      <w:r>
        <w:rPr>
          <w:rFonts w:ascii="Calibri Light" w:eastAsia="Times New Roman" w:hAnsi="Calibri Light" w:cs="Calibri Light"/>
          <w:b/>
          <w:bCs/>
          <w:sz w:val="28"/>
          <w:szCs w:val="28"/>
          <w:bdr w:val="none" w:sz="0" w:space="0" w:color="auto"/>
          <w:lang w:val="fr-FR" w:eastAsia="fr-FR"/>
        </w:rPr>
        <w:t xml:space="preserve"> (en euros)</w:t>
      </w:r>
    </w:p>
    <w:tbl>
      <w:tblPr>
        <w:tblW w:w="4366" w:type="pct"/>
        <w:jc w:val="center"/>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722"/>
        <w:gridCol w:w="2438"/>
      </w:tblGrid>
      <w:tr w:rsidR="00FD5B63" w:rsidRPr="00FD5B63" w:rsidTr="00FD5B63">
        <w:trPr>
          <w:jc w:val="center"/>
        </w:trPr>
        <w:tc>
          <w:tcPr>
            <w:tcW w:w="3669" w:type="pct"/>
            <w:shd w:val="clear" w:color="auto" w:fill="auto"/>
            <w:vAlign w:val="center"/>
            <w:hideMark/>
          </w:tcPr>
          <w:p w:rsidR="00FD5B63" w:rsidRPr="00FD5B63" w:rsidRDefault="00FD5B63">
            <w:pPr>
              <w:jc w:val="center"/>
              <w:rPr>
                <w:rFonts w:ascii="Calibri Light" w:hAnsi="Calibri Light" w:cs="Calibri Light"/>
                <w:sz w:val="28"/>
                <w:szCs w:val="28"/>
              </w:rPr>
            </w:pPr>
            <w:r w:rsidRPr="00FD5B63">
              <w:rPr>
                <w:rStyle w:val="lev"/>
                <w:rFonts w:ascii="Calibri Light" w:hAnsi="Calibri Light" w:cs="Calibri Light"/>
                <w:sz w:val="28"/>
                <w:szCs w:val="28"/>
              </w:rPr>
              <w:t>Missions</w:t>
            </w:r>
          </w:p>
        </w:tc>
        <w:tc>
          <w:tcPr>
            <w:tcW w:w="1331" w:type="pct"/>
            <w:shd w:val="clear" w:color="auto" w:fill="auto"/>
            <w:vAlign w:val="center"/>
            <w:hideMark/>
          </w:tcPr>
          <w:p w:rsidR="00FD5B63" w:rsidRPr="00FD5B63" w:rsidRDefault="00FD5B63">
            <w:pPr>
              <w:jc w:val="center"/>
              <w:rPr>
                <w:rFonts w:ascii="Calibri Light" w:hAnsi="Calibri Light" w:cs="Calibri Light"/>
                <w:sz w:val="28"/>
                <w:szCs w:val="28"/>
              </w:rPr>
            </w:pPr>
            <w:proofErr w:type="spellStart"/>
            <w:r w:rsidRPr="00FD5B63">
              <w:rPr>
                <w:rFonts w:ascii="Calibri Light" w:hAnsi="Calibri Light" w:cs="Calibri Light"/>
                <w:sz w:val="28"/>
                <w:szCs w:val="28"/>
              </w:rPr>
              <w:t>Crédits</w:t>
            </w:r>
            <w:proofErr w:type="spellEnd"/>
            <w:r w:rsidRPr="00FD5B63">
              <w:rPr>
                <w:rFonts w:ascii="Calibri Light" w:hAnsi="Calibri Light" w:cs="Calibri Light"/>
                <w:sz w:val="28"/>
                <w:szCs w:val="28"/>
              </w:rPr>
              <w:t xml:space="preserve"> de </w:t>
            </w:r>
            <w:proofErr w:type="spellStart"/>
            <w:r w:rsidRPr="00FD5B63">
              <w:rPr>
                <w:rFonts w:ascii="Calibri Light" w:hAnsi="Calibri Light" w:cs="Calibri Light"/>
                <w:sz w:val="28"/>
                <w:szCs w:val="28"/>
              </w:rPr>
              <w:t>paiement</w:t>
            </w:r>
            <w:proofErr w:type="spellEnd"/>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r w:rsidRPr="00FD5B63">
              <w:rPr>
                <w:rFonts w:ascii="Calibri Light" w:hAnsi="Calibri Light" w:cs="Calibri Light"/>
                <w:sz w:val="28"/>
                <w:szCs w:val="28"/>
              </w:rPr>
              <w:t xml:space="preserve">Action </w:t>
            </w:r>
            <w:proofErr w:type="spellStart"/>
            <w:r w:rsidRPr="00FD5B63">
              <w:rPr>
                <w:rFonts w:ascii="Calibri Light" w:hAnsi="Calibri Light" w:cs="Calibri Light"/>
                <w:sz w:val="28"/>
                <w:szCs w:val="28"/>
              </w:rPr>
              <w:t>extérieure</w:t>
            </w:r>
            <w:proofErr w:type="spellEnd"/>
            <w:r w:rsidRPr="00FD5B63">
              <w:rPr>
                <w:rFonts w:ascii="Calibri Light" w:hAnsi="Calibri Light" w:cs="Calibri Light"/>
                <w:sz w:val="28"/>
                <w:szCs w:val="28"/>
              </w:rPr>
              <w:t xml:space="preserve"> de </w:t>
            </w:r>
            <w:proofErr w:type="spellStart"/>
            <w:r w:rsidRPr="00FD5B63">
              <w:rPr>
                <w:rFonts w:ascii="Calibri Light" w:hAnsi="Calibri Light" w:cs="Calibri Light"/>
                <w:sz w:val="28"/>
                <w:szCs w:val="28"/>
              </w:rPr>
              <w:t>l'État</w:t>
            </w:r>
            <w:proofErr w:type="spellEnd"/>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2 934 722 690</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lang w:val="fr-FR"/>
              </w:rPr>
            </w:pPr>
            <w:r w:rsidRPr="00FD5B63">
              <w:rPr>
                <w:rFonts w:ascii="Calibri Light" w:hAnsi="Calibri Light" w:cs="Calibri Light"/>
                <w:sz w:val="28"/>
                <w:szCs w:val="28"/>
                <w:lang w:val="fr-FR"/>
              </w:rPr>
              <w:t xml:space="preserve">Administration générale et territoriale de l'État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4 211 080 356</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lang w:val="fr-FR"/>
              </w:rPr>
            </w:pPr>
            <w:r w:rsidRPr="00FD5B63">
              <w:rPr>
                <w:rFonts w:ascii="Calibri Light" w:hAnsi="Calibri Light" w:cs="Calibri Light"/>
                <w:sz w:val="28"/>
                <w:szCs w:val="28"/>
                <w:lang w:val="fr-FR"/>
              </w:rPr>
              <w:t>Agriculture, alimentation, forêt et affaires rurales</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2 973 361 950</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r w:rsidRPr="00FD5B63">
              <w:rPr>
                <w:rFonts w:ascii="Calibri Light" w:hAnsi="Calibri Light" w:cs="Calibri Light"/>
                <w:sz w:val="28"/>
                <w:szCs w:val="28"/>
              </w:rPr>
              <w:t xml:space="preserve">Aide </w:t>
            </w:r>
            <w:proofErr w:type="spellStart"/>
            <w:r w:rsidRPr="00FD5B63">
              <w:rPr>
                <w:rFonts w:ascii="Calibri Light" w:hAnsi="Calibri Light" w:cs="Calibri Light"/>
                <w:sz w:val="28"/>
                <w:szCs w:val="28"/>
              </w:rPr>
              <w:t>publique</w:t>
            </w:r>
            <w:proofErr w:type="spellEnd"/>
            <w:r w:rsidRPr="00FD5B63">
              <w:rPr>
                <w:rFonts w:ascii="Calibri Light" w:hAnsi="Calibri Light" w:cs="Calibri Light"/>
                <w:sz w:val="28"/>
                <w:szCs w:val="28"/>
              </w:rPr>
              <w:t xml:space="preserve"> au </w:t>
            </w:r>
            <w:proofErr w:type="spellStart"/>
            <w:r w:rsidRPr="00FD5B63">
              <w:rPr>
                <w:rFonts w:ascii="Calibri Light" w:hAnsi="Calibri Light" w:cs="Calibri Light"/>
                <w:sz w:val="28"/>
                <w:szCs w:val="28"/>
              </w:rPr>
              <w:t>développement</w:t>
            </w:r>
            <w:proofErr w:type="spellEnd"/>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4 904 292 343</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lang w:val="fr-FR"/>
              </w:rPr>
            </w:pPr>
            <w:r w:rsidRPr="00FD5B63">
              <w:rPr>
                <w:rFonts w:ascii="Calibri Light" w:hAnsi="Calibri Light" w:cs="Calibri Light"/>
                <w:sz w:val="28"/>
                <w:szCs w:val="28"/>
                <w:lang w:val="fr-FR"/>
              </w:rPr>
              <w:t xml:space="preserve">Anciens combattant, mémoire et liens avec la nation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2 089 785 667</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proofErr w:type="spellStart"/>
            <w:r w:rsidRPr="00FD5B63">
              <w:rPr>
                <w:rFonts w:ascii="Calibri Light" w:hAnsi="Calibri Light" w:cs="Calibri Light"/>
                <w:sz w:val="28"/>
                <w:szCs w:val="28"/>
              </w:rPr>
              <w:t>Cohésion</w:t>
            </w:r>
            <w:proofErr w:type="spellEnd"/>
            <w:r w:rsidRPr="00FD5B63">
              <w:rPr>
                <w:rFonts w:ascii="Calibri Light" w:hAnsi="Calibri Light" w:cs="Calibri Light"/>
                <w:sz w:val="28"/>
                <w:szCs w:val="28"/>
              </w:rPr>
              <w:t xml:space="preserve"> des </w:t>
            </w:r>
            <w:proofErr w:type="spellStart"/>
            <w:r w:rsidRPr="00FD5B63">
              <w:rPr>
                <w:rFonts w:ascii="Calibri Light" w:hAnsi="Calibri Light" w:cs="Calibri Light"/>
                <w:sz w:val="28"/>
                <w:szCs w:val="28"/>
              </w:rPr>
              <w:t>territoires</w:t>
            </w:r>
            <w:proofErr w:type="spellEnd"/>
            <w:r w:rsidRPr="00FD5B63">
              <w:rPr>
                <w:rFonts w:ascii="Calibri Light" w:hAnsi="Calibri Light" w:cs="Calibri Light"/>
                <w:sz w:val="28"/>
                <w:szCs w:val="28"/>
              </w:rPr>
              <w:t xml:space="preserve">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15 991 411 024</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r w:rsidRPr="00FD5B63">
              <w:rPr>
                <w:rFonts w:ascii="Calibri Light" w:hAnsi="Calibri Light" w:cs="Calibri Light"/>
                <w:sz w:val="28"/>
                <w:szCs w:val="28"/>
              </w:rPr>
              <w:t xml:space="preserve">Culture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3 209 182 333</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proofErr w:type="spellStart"/>
            <w:r w:rsidRPr="00FD5B63">
              <w:rPr>
                <w:rFonts w:ascii="Calibri Light" w:hAnsi="Calibri Light" w:cs="Calibri Light"/>
                <w:sz w:val="28"/>
                <w:szCs w:val="28"/>
              </w:rPr>
              <w:t>Défense</w:t>
            </w:r>
            <w:proofErr w:type="spellEnd"/>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47 695 367 396</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lang w:val="fr-FR"/>
              </w:rPr>
            </w:pPr>
            <w:r w:rsidRPr="00FD5B63">
              <w:rPr>
                <w:rFonts w:ascii="Calibri Light" w:hAnsi="Calibri Light" w:cs="Calibri Light"/>
                <w:sz w:val="28"/>
                <w:szCs w:val="28"/>
                <w:lang w:val="fr-FR"/>
              </w:rPr>
              <w:t>Écologie, développement et mobilités durables</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20 763 079 217</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proofErr w:type="spellStart"/>
            <w:r w:rsidRPr="00FD5B63">
              <w:rPr>
                <w:rFonts w:ascii="Calibri Light" w:hAnsi="Calibri Light" w:cs="Calibri Light"/>
                <w:sz w:val="28"/>
                <w:szCs w:val="28"/>
              </w:rPr>
              <w:t>Économie</w:t>
            </w:r>
            <w:proofErr w:type="spellEnd"/>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2 655 060 280</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r w:rsidRPr="00FD5B63">
              <w:rPr>
                <w:rFonts w:ascii="Calibri Light" w:hAnsi="Calibri Light" w:cs="Calibri Light"/>
                <w:sz w:val="28"/>
                <w:szCs w:val="28"/>
              </w:rPr>
              <w:t xml:space="preserve">Engagements financiers de </w:t>
            </w:r>
            <w:proofErr w:type="spellStart"/>
            <w:r w:rsidRPr="00FD5B63">
              <w:rPr>
                <w:rFonts w:ascii="Calibri Light" w:hAnsi="Calibri Light" w:cs="Calibri Light"/>
                <w:sz w:val="28"/>
                <w:szCs w:val="28"/>
              </w:rPr>
              <w:t>l'État</w:t>
            </w:r>
            <w:proofErr w:type="spellEnd"/>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39 246 641 839</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proofErr w:type="spellStart"/>
            <w:r w:rsidRPr="00FD5B63">
              <w:rPr>
                <w:rFonts w:ascii="Calibri Light" w:hAnsi="Calibri Light" w:cs="Calibri Light"/>
                <w:sz w:val="28"/>
                <w:szCs w:val="28"/>
              </w:rPr>
              <w:t>Enseignement</w:t>
            </w:r>
            <w:proofErr w:type="spellEnd"/>
            <w:r w:rsidRPr="00FD5B63">
              <w:rPr>
                <w:rFonts w:ascii="Calibri Light" w:hAnsi="Calibri Light" w:cs="Calibri Light"/>
                <w:sz w:val="28"/>
                <w:szCs w:val="28"/>
              </w:rPr>
              <w:t xml:space="preserve"> </w:t>
            </w:r>
            <w:proofErr w:type="spellStart"/>
            <w:r w:rsidRPr="00FD5B63">
              <w:rPr>
                <w:rFonts w:ascii="Calibri Light" w:hAnsi="Calibri Light" w:cs="Calibri Light"/>
                <w:sz w:val="28"/>
                <w:szCs w:val="28"/>
              </w:rPr>
              <w:t>scolaire</w:t>
            </w:r>
            <w:proofErr w:type="spellEnd"/>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75 924 857 854</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r w:rsidRPr="00FD5B63">
              <w:rPr>
                <w:rFonts w:ascii="Calibri Light" w:hAnsi="Calibri Light" w:cs="Calibri Light"/>
                <w:sz w:val="28"/>
                <w:szCs w:val="28"/>
              </w:rPr>
              <w:t xml:space="preserve">Immigration, </w:t>
            </w:r>
            <w:proofErr w:type="spellStart"/>
            <w:r w:rsidRPr="00FD5B63">
              <w:rPr>
                <w:rFonts w:ascii="Calibri Light" w:hAnsi="Calibri Light" w:cs="Calibri Light"/>
                <w:sz w:val="28"/>
                <w:szCs w:val="28"/>
              </w:rPr>
              <w:t>asile</w:t>
            </w:r>
            <w:proofErr w:type="spellEnd"/>
            <w:r w:rsidRPr="00FD5B63">
              <w:rPr>
                <w:rFonts w:ascii="Calibri Light" w:hAnsi="Calibri Light" w:cs="Calibri Light"/>
                <w:sz w:val="28"/>
                <w:szCs w:val="28"/>
              </w:rPr>
              <w:t xml:space="preserve"> et </w:t>
            </w:r>
            <w:proofErr w:type="spellStart"/>
            <w:r w:rsidRPr="00FD5B63">
              <w:rPr>
                <w:rFonts w:ascii="Calibri Light" w:hAnsi="Calibri Light" w:cs="Calibri Light"/>
                <w:sz w:val="28"/>
                <w:szCs w:val="28"/>
              </w:rPr>
              <w:t>intégration</w:t>
            </w:r>
            <w:proofErr w:type="spellEnd"/>
            <w:r w:rsidRPr="00FD5B63">
              <w:rPr>
                <w:rFonts w:ascii="Calibri Light" w:hAnsi="Calibri Light" w:cs="Calibri Light"/>
                <w:sz w:val="28"/>
                <w:szCs w:val="28"/>
              </w:rPr>
              <w:t xml:space="preserve">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1 848 965 939</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proofErr w:type="spellStart"/>
            <w:r w:rsidRPr="00FD5B63">
              <w:rPr>
                <w:rFonts w:ascii="Calibri Light" w:hAnsi="Calibri Light" w:cs="Calibri Light"/>
                <w:sz w:val="28"/>
                <w:szCs w:val="28"/>
              </w:rPr>
              <w:t>Investissement</w:t>
            </w:r>
            <w:proofErr w:type="spellEnd"/>
            <w:r w:rsidRPr="00FD5B63">
              <w:rPr>
                <w:rFonts w:ascii="Calibri Light" w:hAnsi="Calibri Light" w:cs="Calibri Light"/>
                <w:sz w:val="28"/>
                <w:szCs w:val="28"/>
              </w:rPr>
              <w:t xml:space="preserve"> </w:t>
            </w:r>
            <w:proofErr w:type="spellStart"/>
            <w:r w:rsidRPr="00FD5B63">
              <w:rPr>
                <w:rFonts w:ascii="Calibri Light" w:hAnsi="Calibri Light" w:cs="Calibri Light"/>
                <w:sz w:val="28"/>
                <w:szCs w:val="28"/>
              </w:rPr>
              <w:t>d'avenir</w:t>
            </w:r>
            <w:proofErr w:type="spellEnd"/>
            <w:r w:rsidRPr="00FD5B63">
              <w:rPr>
                <w:rFonts w:ascii="Calibri Light" w:hAnsi="Calibri Light" w:cs="Calibri Light"/>
                <w:sz w:val="28"/>
                <w:szCs w:val="28"/>
              </w:rPr>
              <w:t xml:space="preserve">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3 976 500 000</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r w:rsidRPr="00FD5B63">
              <w:rPr>
                <w:rFonts w:ascii="Calibri Light" w:hAnsi="Calibri Light" w:cs="Calibri Light"/>
                <w:sz w:val="28"/>
                <w:szCs w:val="28"/>
              </w:rPr>
              <w:t>Justice</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10 058 186 288</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r w:rsidRPr="00FD5B63">
              <w:rPr>
                <w:rFonts w:ascii="Calibri Light" w:hAnsi="Calibri Light" w:cs="Calibri Light"/>
                <w:sz w:val="28"/>
                <w:szCs w:val="28"/>
              </w:rPr>
              <w:t xml:space="preserve">Plan de </w:t>
            </w:r>
            <w:proofErr w:type="spellStart"/>
            <w:r w:rsidRPr="00FD5B63">
              <w:rPr>
                <w:rFonts w:ascii="Calibri Light" w:hAnsi="Calibri Light" w:cs="Calibri Light"/>
                <w:sz w:val="28"/>
                <w:szCs w:val="28"/>
              </w:rPr>
              <w:t>relance</w:t>
            </w:r>
            <w:proofErr w:type="spellEnd"/>
            <w:r w:rsidRPr="00FD5B63">
              <w:rPr>
                <w:rFonts w:ascii="Calibri Light" w:hAnsi="Calibri Light" w:cs="Calibri Light"/>
                <w:sz w:val="28"/>
                <w:szCs w:val="28"/>
              </w:rPr>
              <w:t xml:space="preserve">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21 991 951 290</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proofErr w:type="spellStart"/>
            <w:r w:rsidRPr="00FD5B63">
              <w:rPr>
                <w:rFonts w:ascii="Calibri Light" w:hAnsi="Calibri Light" w:cs="Calibri Light"/>
                <w:sz w:val="28"/>
                <w:szCs w:val="28"/>
              </w:rPr>
              <w:t>Recherche</w:t>
            </w:r>
            <w:proofErr w:type="spellEnd"/>
            <w:r w:rsidRPr="00FD5B63">
              <w:rPr>
                <w:rFonts w:ascii="Calibri Light" w:hAnsi="Calibri Light" w:cs="Calibri Light"/>
                <w:sz w:val="28"/>
                <w:szCs w:val="28"/>
              </w:rPr>
              <w:t xml:space="preserve"> et </w:t>
            </w:r>
            <w:proofErr w:type="spellStart"/>
            <w:r w:rsidRPr="00FD5B63">
              <w:rPr>
                <w:rFonts w:ascii="Calibri Light" w:hAnsi="Calibri Light" w:cs="Calibri Light"/>
                <w:sz w:val="28"/>
                <w:szCs w:val="28"/>
              </w:rPr>
              <w:t>enseignement</w:t>
            </w:r>
            <w:proofErr w:type="spellEnd"/>
            <w:r w:rsidRPr="00FD5B63">
              <w:rPr>
                <w:rFonts w:ascii="Calibri Light" w:hAnsi="Calibri Light" w:cs="Calibri Light"/>
                <w:sz w:val="28"/>
                <w:szCs w:val="28"/>
              </w:rPr>
              <w:t xml:space="preserve"> </w:t>
            </w:r>
            <w:proofErr w:type="spellStart"/>
            <w:r w:rsidRPr="00FD5B63">
              <w:rPr>
                <w:rFonts w:ascii="Calibri Light" w:hAnsi="Calibri Light" w:cs="Calibri Light"/>
                <w:sz w:val="28"/>
                <w:szCs w:val="28"/>
              </w:rPr>
              <w:t>supérieur</w:t>
            </w:r>
            <w:proofErr w:type="spellEnd"/>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28 487 882 591</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lang w:val="fr-FR"/>
              </w:rPr>
            </w:pPr>
            <w:r w:rsidRPr="00FD5B63">
              <w:rPr>
                <w:rFonts w:ascii="Calibri Light" w:hAnsi="Calibri Light" w:cs="Calibri Light"/>
                <w:sz w:val="28"/>
                <w:szCs w:val="28"/>
                <w:lang w:val="fr-FR"/>
              </w:rPr>
              <w:t>Régimes sociaux et de retraite</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6 153 321 982</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lang w:val="fr-FR"/>
              </w:rPr>
            </w:pPr>
            <w:r w:rsidRPr="00FD5B63">
              <w:rPr>
                <w:rFonts w:ascii="Calibri Light" w:hAnsi="Calibri Light" w:cs="Calibri Light"/>
                <w:sz w:val="28"/>
                <w:szCs w:val="28"/>
                <w:lang w:val="fr-FR"/>
              </w:rPr>
              <w:t>Relations avec les collectivités territoriales</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3 914 718 663</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r w:rsidRPr="00FD5B63">
              <w:rPr>
                <w:rFonts w:ascii="Calibri Light" w:hAnsi="Calibri Light" w:cs="Calibri Light"/>
                <w:sz w:val="28"/>
                <w:szCs w:val="28"/>
              </w:rPr>
              <w:t>Santé</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1 329 246 603</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proofErr w:type="spellStart"/>
            <w:r w:rsidRPr="00FD5B63">
              <w:rPr>
                <w:rFonts w:ascii="Calibri Light" w:hAnsi="Calibri Light" w:cs="Calibri Light"/>
                <w:sz w:val="28"/>
                <w:szCs w:val="28"/>
              </w:rPr>
              <w:t>Sécurités</w:t>
            </w:r>
            <w:proofErr w:type="spellEnd"/>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20 699 825 156</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lang w:val="fr-FR"/>
              </w:rPr>
            </w:pPr>
            <w:r w:rsidRPr="00FD5B63">
              <w:rPr>
                <w:rFonts w:ascii="Calibri Light" w:hAnsi="Calibri Light" w:cs="Calibri Light"/>
                <w:sz w:val="28"/>
                <w:szCs w:val="28"/>
                <w:lang w:val="fr-FR"/>
              </w:rPr>
              <w:t xml:space="preserve">Solidarité, insertion et égalité des chances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26 119 098 837</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lang w:val="fr-FR"/>
              </w:rPr>
            </w:pPr>
            <w:r w:rsidRPr="00FD5B63">
              <w:rPr>
                <w:rFonts w:ascii="Calibri Light" w:hAnsi="Calibri Light" w:cs="Calibri Light"/>
                <w:sz w:val="28"/>
                <w:szCs w:val="28"/>
                <w:lang w:val="fr-FR"/>
              </w:rPr>
              <w:t>Sport, jeunesse et vie associative</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1 369 424 616</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r w:rsidRPr="00FD5B63">
              <w:rPr>
                <w:rFonts w:ascii="Calibri Light" w:hAnsi="Calibri Light" w:cs="Calibri Light"/>
                <w:sz w:val="28"/>
                <w:szCs w:val="28"/>
              </w:rPr>
              <w:t xml:space="preserve">Transformation et </w:t>
            </w:r>
            <w:proofErr w:type="spellStart"/>
            <w:r w:rsidRPr="00FD5B63">
              <w:rPr>
                <w:rFonts w:ascii="Calibri Light" w:hAnsi="Calibri Light" w:cs="Calibri Light"/>
                <w:sz w:val="28"/>
                <w:szCs w:val="28"/>
              </w:rPr>
              <w:t>fonction</w:t>
            </w:r>
            <w:proofErr w:type="spellEnd"/>
            <w:r w:rsidRPr="00FD5B63">
              <w:rPr>
                <w:rFonts w:ascii="Calibri Light" w:hAnsi="Calibri Light" w:cs="Calibri Light"/>
                <w:sz w:val="28"/>
                <w:szCs w:val="28"/>
              </w:rPr>
              <w:t xml:space="preserve"> </w:t>
            </w:r>
            <w:proofErr w:type="spellStart"/>
            <w:r w:rsidRPr="00FD5B63">
              <w:rPr>
                <w:rFonts w:ascii="Calibri Light" w:hAnsi="Calibri Light" w:cs="Calibri Light"/>
                <w:sz w:val="28"/>
                <w:szCs w:val="28"/>
              </w:rPr>
              <w:t>publiques</w:t>
            </w:r>
            <w:proofErr w:type="spellEnd"/>
            <w:r w:rsidRPr="00FD5B63">
              <w:rPr>
                <w:rFonts w:ascii="Calibri Light" w:hAnsi="Calibri Light" w:cs="Calibri Light"/>
                <w:sz w:val="28"/>
                <w:szCs w:val="28"/>
              </w:rPr>
              <w:t xml:space="preserve">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714 197 123</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r w:rsidRPr="00FD5B63">
              <w:rPr>
                <w:rFonts w:ascii="Calibri Light" w:hAnsi="Calibri Light" w:cs="Calibri Light"/>
                <w:sz w:val="28"/>
                <w:szCs w:val="28"/>
              </w:rPr>
              <w:t xml:space="preserve">Travail et </w:t>
            </w:r>
            <w:proofErr w:type="spellStart"/>
            <w:r w:rsidRPr="00FD5B63">
              <w:rPr>
                <w:rFonts w:ascii="Calibri Light" w:hAnsi="Calibri Light" w:cs="Calibri Light"/>
                <w:sz w:val="28"/>
                <w:szCs w:val="28"/>
              </w:rPr>
              <w:t>emploi</w:t>
            </w:r>
            <w:proofErr w:type="spellEnd"/>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13 380 932 703</w:t>
            </w:r>
          </w:p>
        </w:tc>
      </w:tr>
      <w:tr w:rsidR="00FD5B63" w:rsidRPr="00FD5B63" w:rsidTr="00FD5B63">
        <w:trPr>
          <w:jc w:val="center"/>
        </w:trPr>
        <w:tc>
          <w:tcPr>
            <w:tcW w:w="3669" w:type="pct"/>
            <w:shd w:val="clear" w:color="auto" w:fill="auto"/>
            <w:vAlign w:val="center"/>
            <w:hideMark/>
          </w:tcPr>
          <w:p w:rsidR="00FD5B63" w:rsidRPr="00FD5B63" w:rsidRDefault="00FD5B63" w:rsidP="00FD5B63">
            <w:pPr>
              <w:rPr>
                <w:rFonts w:ascii="Calibri Light" w:hAnsi="Calibri Light" w:cs="Calibri Light"/>
                <w:sz w:val="28"/>
                <w:szCs w:val="28"/>
                <w:lang w:val="fr-FR"/>
              </w:rPr>
            </w:pPr>
            <w:r w:rsidRPr="00FD5B63">
              <w:rPr>
                <w:rFonts w:ascii="Calibri Light" w:hAnsi="Calibri Light" w:cs="Calibri Light"/>
                <w:sz w:val="28"/>
                <w:szCs w:val="28"/>
                <w:lang w:val="fr-FR"/>
              </w:rPr>
              <w:t xml:space="preserve">Autres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16 039 248 409</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lang w:val="fr-FR"/>
              </w:rPr>
            </w:pPr>
            <w:r w:rsidRPr="00FD5B63">
              <w:rPr>
                <w:rStyle w:val="style2"/>
                <w:rFonts w:ascii="Calibri Light" w:hAnsi="Calibri Light" w:cs="Calibri Light"/>
                <w:sz w:val="28"/>
                <w:szCs w:val="28"/>
                <w:lang w:val="fr-FR"/>
              </w:rPr>
              <w:t>Total net du budget général</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Style w:val="style2"/>
                <w:rFonts w:ascii="Calibri Light" w:hAnsi="Calibri Light" w:cs="Calibri Light"/>
                <w:sz w:val="28"/>
                <w:szCs w:val="28"/>
              </w:rPr>
              <w:t>378 682 343 149</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proofErr w:type="spellStart"/>
            <w:r w:rsidRPr="00FD5B63">
              <w:rPr>
                <w:rFonts w:ascii="Calibri Light" w:hAnsi="Calibri Light" w:cs="Calibri Light"/>
                <w:sz w:val="28"/>
                <w:szCs w:val="28"/>
              </w:rPr>
              <w:t>Remboursements</w:t>
            </w:r>
            <w:proofErr w:type="spellEnd"/>
            <w:r w:rsidRPr="00FD5B63">
              <w:rPr>
                <w:rFonts w:ascii="Calibri Light" w:hAnsi="Calibri Light" w:cs="Calibri Light"/>
                <w:sz w:val="28"/>
                <w:szCs w:val="28"/>
              </w:rPr>
              <w:t xml:space="preserve"> et </w:t>
            </w:r>
            <w:proofErr w:type="spellStart"/>
            <w:r w:rsidRPr="00FD5B63">
              <w:rPr>
                <w:rFonts w:ascii="Calibri Light" w:hAnsi="Calibri Light" w:cs="Calibri Light"/>
                <w:sz w:val="28"/>
                <w:szCs w:val="28"/>
              </w:rPr>
              <w:t>dégrèvements</w:t>
            </w:r>
            <w:proofErr w:type="spellEnd"/>
            <w:r w:rsidRPr="00FD5B63">
              <w:rPr>
                <w:rFonts w:ascii="Calibri Light" w:hAnsi="Calibri Light" w:cs="Calibri Light"/>
                <w:sz w:val="28"/>
                <w:szCs w:val="28"/>
              </w:rPr>
              <w:t xml:space="preserve">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Fonts w:ascii="Calibri Light" w:hAnsi="Calibri Light" w:cs="Calibri Light"/>
                <w:sz w:val="28"/>
                <w:szCs w:val="28"/>
              </w:rPr>
              <w:t>126 121 841 041</w:t>
            </w:r>
          </w:p>
        </w:tc>
      </w:tr>
      <w:tr w:rsidR="00FD5B63" w:rsidRPr="00FD5B63" w:rsidTr="00FD5B63">
        <w:trPr>
          <w:jc w:val="center"/>
        </w:trPr>
        <w:tc>
          <w:tcPr>
            <w:tcW w:w="3669" w:type="pct"/>
            <w:shd w:val="clear" w:color="auto" w:fill="auto"/>
            <w:vAlign w:val="center"/>
            <w:hideMark/>
          </w:tcPr>
          <w:p w:rsidR="00FD5B63" w:rsidRPr="00FD5B63" w:rsidRDefault="00FD5B63">
            <w:pPr>
              <w:rPr>
                <w:rFonts w:ascii="Calibri Light" w:hAnsi="Calibri Light" w:cs="Calibri Light"/>
                <w:sz w:val="28"/>
                <w:szCs w:val="28"/>
              </w:rPr>
            </w:pPr>
            <w:r w:rsidRPr="00FD5B63">
              <w:rPr>
                <w:rStyle w:val="lev"/>
                <w:rFonts w:ascii="Calibri Light" w:hAnsi="Calibri Light" w:cs="Calibri Light"/>
                <w:sz w:val="28"/>
                <w:szCs w:val="28"/>
              </w:rPr>
              <w:t xml:space="preserve">Total du budget </w:t>
            </w:r>
            <w:proofErr w:type="spellStart"/>
            <w:r w:rsidRPr="00FD5B63">
              <w:rPr>
                <w:rStyle w:val="lev"/>
                <w:rFonts w:ascii="Calibri Light" w:hAnsi="Calibri Light" w:cs="Calibri Light"/>
                <w:sz w:val="28"/>
                <w:szCs w:val="28"/>
              </w:rPr>
              <w:t>général</w:t>
            </w:r>
            <w:proofErr w:type="spellEnd"/>
            <w:r w:rsidRPr="00FD5B63">
              <w:rPr>
                <w:rStyle w:val="lev"/>
                <w:rFonts w:ascii="Calibri Light" w:hAnsi="Calibri Light" w:cs="Calibri Light"/>
                <w:sz w:val="28"/>
                <w:szCs w:val="28"/>
              </w:rPr>
              <w:t xml:space="preserve"> </w:t>
            </w:r>
          </w:p>
        </w:tc>
        <w:tc>
          <w:tcPr>
            <w:tcW w:w="1331" w:type="pct"/>
            <w:shd w:val="clear" w:color="auto" w:fill="auto"/>
            <w:vAlign w:val="center"/>
            <w:hideMark/>
          </w:tcPr>
          <w:p w:rsidR="00FD5B63" w:rsidRPr="00FD5B63" w:rsidRDefault="00FD5B63">
            <w:pPr>
              <w:jc w:val="right"/>
              <w:rPr>
                <w:rFonts w:ascii="Calibri Light" w:hAnsi="Calibri Light" w:cs="Calibri Light"/>
                <w:sz w:val="28"/>
                <w:szCs w:val="28"/>
              </w:rPr>
            </w:pPr>
            <w:r w:rsidRPr="00FD5B63">
              <w:rPr>
                <w:rStyle w:val="lev"/>
                <w:rFonts w:ascii="Calibri Light" w:hAnsi="Calibri Light" w:cs="Calibri Light"/>
                <w:sz w:val="28"/>
                <w:szCs w:val="28"/>
              </w:rPr>
              <w:t>504 804 184 190</w:t>
            </w:r>
          </w:p>
        </w:tc>
      </w:tr>
    </w:tbl>
    <w:p w:rsidR="00FD5B63" w:rsidRPr="00FD5B63" w:rsidRDefault="00E26B01" w:rsidP="00FD5B63">
      <w:pPr>
        <w:jc w:val="right"/>
        <w:rPr>
          <w:rFonts w:ascii="Calibri Light" w:hAnsi="Calibri Light" w:cs="Calibri Light"/>
          <w:sz w:val="28"/>
          <w:szCs w:val="28"/>
          <w:lang w:val="fr-FR"/>
        </w:rPr>
      </w:pPr>
      <w:hyperlink r:id="rId8" w:tgtFrame="_blank" w:history="1">
        <w:r w:rsidR="00FD5B63" w:rsidRPr="00FD5B63">
          <w:rPr>
            <w:rStyle w:val="Lienhypertexte"/>
            <w:rFonts w:ascii="Calibri Light" w:hAnsi="Calibri Light" w:cs="Calibri Light"/>
            <w:sz w:val="28"/>
            <w:szCs w:val="28"/>
            <w:lang w:val="fr-FR"/>
          </w:rPr>
          <w:t>Projet de loi de finances 2021, pages 193-198</w:t>
        </w:r>
      </w:hyperlink>
    </w:p>
    <w:p w:rsidR="00FD5B63" w:rsidRDefault="00FD5B63" w:rsidP="00142C7C">
      <w:pPr>
        <w:pStyle w:val="Corps"/>
        <w:spacing w:after="0" w:line="240" w:lineRule="auto"/>
        <w:rPr>
          <w:rFonts w:ascii="Calibri Light" w:eastAsia="Calibri Light" w:hAnsi="Calibri Light" w:cs="Calibri Light"/>
          <w:b/>
          <w:bCs/>
          <w:sz w:val="24"/>
          <w:szCs w:val="24"/>
          <w:u w:val="single"/>
        </w:rPr>
      </w:pPr>
    </w:p>
    <w:p w:rsidR="00FD5B63" w:rsidRPr="00FD5B63" w:rsidRDefault="00FD5B63" w:rsidP="00142C7C">
      <w:pPr>
        <w:pStyle w:val="Corps"/>
        <w:spacing w:after="0" w:line="240" w:lineRule="auto"/>
        <w:rPr>
          <w:rFonts w:ascii="Calibri Light" w:eastAsia="Calibri Light" w:hAnsi="Calibri Light" w:cs="Calibri Light"/>
          <w:bCs/>
          <w:sz w:val="28"/>
          <w:szCs w:val="28"/>
        </w:rPr>
      </w:pPr>
      <w:r w:rsidRPr="00FD5B63">
        <w:rPr>
          <w:rFonts w:ascii="Calibri Light" w:eastAsia="Calibri Light" w:hAnsi="Calibri Light" w:cs="Calibri Light"/>
          <w:bCs/>
          <w:sz w:val="28"/>
          <w:szCs w:val="28"/>
        </w:rPr>
        <w:t>Question 1 :</w:t>
      </w:r>
      <w:r>
        <w:rPr>
          <w:rFonts w:ascii="Calibri Light" w:eastAsia="Calibri Light" w:hAnsi="Calibri Light" w:cs="Calibri Light"/>
          <w:bCs/>
          <w:sz w:val="28"/>
          <w:szCs w:val="28"/>
        </w:rPr>
        <w:t xml:space="preserve"> Quel le poste le plus important dans les dépenses du budget </w:t>
      </w:r>
      <w:r w:rsidRPr="00FD5B63">
        <w:rPr>
          <w:rFonts w:ascii="Calibri Light" w:eastAsia="Calibri Light" w:hAnsi="Calibri Light" w:cs="Calibri Light"/>
          <w:bCs/>
          <w:sz w:val="28"/>
          <w:szCs w:val="28"/>
        </w:rPr>
        <w:t xml:space="preserve">de </w:t>
      </w:r>
      <w:r w:rsidRPr="00FD5B63">
        <w:rPr>
          <w:rFonts w:ascii="Calibri Light" w:hAnsi="Calibri Light" w:cs="Calibri Light"/>
          <w:sz w:val="28"/>
          <w:szCs w:val="28"/>
        </w:rPr>
        <w:t>l'État</w:t>
      </w:r>
      <w:r>
        <w:rPr>
          <w:rFonts w:ascii="Calibri Light" w:hAnsi="Calibri Light" w:cs="Calibri Light"/>
          <w:sz w:val="28"/>
          <w:szCs w:val="28"/>
        </w:rPr>
        <w:t xml:space="preserve"> en 2021 ?</w:t>
      </w:r>
    </w:p>
    <w:p w:rsidR="004A248B" w:rsidRPr="00FD5B63" w:rsidRDefault="00FD5B63" w:rsidP="00142C7C">
      <w:pPr>
        <w:pStyle w:val="Corps"/>
        <w:spacing w:after="0" w:line="240" w:lineRule="auto"/>
        <w:rPr>
          <w:rFonts w:ascii="Calibri Light" w:eastAsia="Calibri Light" w:hAnsi="Calibri Light" w:cs="Calibri Light"/>
          <w:bCs/>
          <w:sz w:val="28"/>
          <w:szCs w:val="28"/>
        </w:rPr>
      </w:pPr>
      <w:r w:rsidRPr="00FD5B63">
        <w:rPr>
          <w:rFonts w:ascii="Calibri Light" w:eastAsia="Calibri Light" w:hAnsi="Calibri Light" w:cs="Calibri Light"/>
          <w:bCs/>
          <w:sz w:val="28"/>
          <w:szCs w:val="28"/>
        </w:rPr>
        <w:t xml:space="preserve">Question 2 : </w:t>
      </w:r>
      <w:r>
        <w:rPr>
          <w:rFonts w:ascii="Calibri Light" w:eastAsia="Calibri Light" w:hAnsi="Calibri Light" w:cs="Calibri Light"/>
          <w:bCs/>
          <w:sz w:val="28"/>
          <w:szCs w:val="28"/>
        </w:rPr>
        <w:t>Quel part représente l</w:t>
      </w:r>
      <w:r w:rsidRPr="00FD5B63">
        <w:rPr>
          <w:rFonts w:ascii="Calibri Light" w:hAnsi="Calibri Light" w:cs="Calibri Light"/>
          <w:sz w:val="28"/>
          <w:szCs w:val="28"/>
        </w:rPr>
        <w:t xml:space="preserve">a charge de la dette de l'État </w:t>
      </w:r>
      <w:r>
        <w:rPr>
          <w:rFonts w:ascii="Calibri Light" w:hAnsi="Calibri Light" w:cs="Calibri Light"/>
          <w:sz w:val="28"/>
          <w:szCs w:val="28"/>
        </w:rPr>
        <w:t>dans le budget 2021</w:t>
      </w:r>
      <w:r w:rsidRPr="00FD5B63">
        <w:rPr>
          <w:rFonts w:ascii="Calibri Light" w:hAnsi="Calibri Light" w:cs="Calibri Light"/>
          <w:sz w:val="28"/>
          <w:szCs w:val="28"/>
        </w:rPr>
        <w:t xml:space="preserve"> (hors remboursements et dégrèvements).</w:t>
      </w:r>
    </w:p>
    <w:p w:rsidR="00FD5B63" w:rsidRDefault="00FD5B63">
      <w:pPr>
        <w:rPr>
          <w:rFonts w:ascii="Calibri Light" w:eastAsia="Calibri Light" w:hAnsi="Calibri Light" w:cs="Calibri Light"/>
          <w:b/>
          <w:bCs/>
          <w:color w:val="000000"/>
          <w:sz w:val="28"/>
          <w:szCs w:val="28"/>
          <w:u w:val="single" w:color="000000"/>
          <w:lang w:val="fr-FR" w:eastAsia="fr-FR"/>
        </w:rPr>
      </w:pPr>
      <w:r w:rsidRPr="00FD5B63">
        <w:rPr>
          <w:rFonts w:ascii="Calibri Light" w:eastAsia="Calibri Light" w:hAnsi="Calibri Light" w:cs="Calibri Light"/>
          <w:b/>
          <w:bCs/>
          <w:sz w:val="28"/>
          <w:szCs w:val="28"/>
          <w:u w:val="single"/>
          <w:lang w:val="fr-FR"/>
        </w:rPr>
        <w:br w:type="page"/>
      </w:r>
    </w:p>
    <w:p w:rsidR="007066AB" w:rsidRDefault="007066AB" w:rsidP="00142C7C">
      <w:pPr>
        <w:pStyle w:val="Corps"/>
        <w:spacing w:after="0" w:line="240" w:lineRule="auto"/>
        <w:rPr>
          <w:rFonts w:ascii="Calibri Light" w:eastAsia="Calibri Light" w:hAnsi="Calibri Light" w:cs="Calibri Light"/>
          <w:b/>
          <w:bCs/>
          <w:sz w:val="28"/>
          <w:szCs w:val="28"/>
          <w:u w:val="single"/>
        </w:rPr>
      </w:pPr>
      <w:r>
        <w:rPr>
          <w:rFonts w:ascii="Calibri Light" w:eastAsia="Calibri Light" w:hAnsi="Calibri Light" w:cs="Calibri Light"/>
          <w:b/>
          <w:bCs/>
          <w:sz w:val="28"/>
          <w:szCs w:val="28"/>
          <w:u w:val="single"/>
        </w:rPr>
        <w:lastRenderedPageBreak/>
        <w:t xml:space="preserve">Document 3 </w:t>
      </w:r>
    </w:p>
    <w:p w:rsidR="007066AB" w:rsidRPr="007066AB" w:rsidRDefault="007066AB" w:rsidP="007066AB">
      <w:pPr>
        <w:pStyle w:val="Corps"/>
        <w:spacing w:after="0" w:line="240" w:lineRule="auto"/>
        <w:jc w:val="center"/>
        <w:rPr>
          <w:rFonts w:ascii="Calibri Light" w:eastAsia="Calibri Light" w:hAnsi="Calibri Light" w:cs="Calibri Light"/>
          <w:b/>
          <w:bCs/>
          <w:sz w:val="28"/>
          <w:szCs w:val="28"/>
        </w:rPr>
      </w:pPr>
      <w:r w:rsidRPr="007066AB">
        <w:rPr>
          <w:rFonts w:ascii="Calibri Light" w:eastAsia="Calibri Light" w:hAnsi="Calibri Light" w:cs="Calibri Light"/>
          <w:b/>
          <w:bCs/>
          <w:sz w:val="28"/>
          <w:szCs w:val="28"/>
        </w:rPr>
        <w:t>Évolution du besoin de financement de l’État en France (en milliards d’euros)</w:t>
      </w:r>
    </w:p>
    <w:p w:rsidR="007066AB" w:rsidRDefault="007066AB" w:rsidP="00142C7C">
      <w:pPr>
        <w:pStyle w:val="Corps"/>
        <w:spacing w:after="0" w:line="240" w:lineRule="auto"/>
        <w:rPr>
          <w:rFonts w:ascii="Calibri Light" w:eastAsia="Calibri Light" w:hAnsi="Calibri Light" w:cs="Calibri Light"/>
          <w:bCs/>
          <w:sz w:val="28"/>
          <w:szCs w:val="28"/>
        </w:rPr>
      </w:pPr>
      <w:r w:rsidRPr="007066AB">
        <w:rPr>
          <w:rFonts w:ascii="Calibri Light" w:eastAsia="Calibri Light" w:hAnsi="Calibri Light" w:cs="Calibri Light"/>
          <w:bCs/>
          <w:noProof/>
          <w:sz w:val="28"/>
          <w:szCs w:val="28"/>
        </w:rPr>
        <w:drawing>
          <wp:inline distT="0" distB="0" distL="0" distR="0">
            <wp:extent cx="5972810" cy="3907790"/>
            <wp:effectExtent l="19050" t="0" r="2794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66AB" w:rsidRPr="007066AB" w:rsidRDefault="00E26B01" w:rsidP="007066AB">
      <w:pPr>
        <w:pStyle w:val="Corps"/>
        <w:spacing w:after="0" w:line="240" w:lineRule="auto"/>
        <w:jc w:val="right"/>
        <w:rPr>
          <w:rFonts w:ascii="Calibri Light" w:eastAsia="Calibri Light" w:hAnsi="Calibri Light" w:cs="Calibri Light"/>
          <w:bCs/>
          <w:i/>
          <w:sz w:val="28"/>
          <w:szCs w:val="28"/>
        </w:rPr>
      </w:pPr>
      <w:hyperlink r:id="rId10" w:history="1">
        <w:r w:rsidR="007066AB" w:rsidRPr="007066AB">
          <w:rPr>
            <w:rStyle w:val="Lienhypertexte"/>
            <w:rFonts w:ascii="Calibri Light" w:eastAsia="Calibri Light" w:hAnsi="Calibri Light" w:cs="Calibri Light"/>
            <w:bCs/>
            <w:i/>
            <w:sz w:val="28"/>
            <w:szCs w:val="28"/>
          </w:rPr>
          <w:t>Comptes de la Nation en 2020 – Tableau 7.303</w:t>
        </w:r>
      </w:hyperlink>
    </w:p>
    <w:p w:rsidR="007066AB" w:rsidRDefault="007066AB" w:rsidP="00142C7C">
      <w:pPr>
        <w:pStyle w:val="Corps"/>
        <w:spacing w:after="0" w:line="240" w:lineRule="auto"/>
        <w:rPr>
          <w:rFonts w:ascii="Calibri Light" w:eastAsia="Calibri Light" w:hAnsi="Calibri Light" w:cs="Calibri Light"/>
          <w:bCs/>
          <w:sz w:val="28"/>
          <w:szCs w:val="28"/>
        </w:rPr>
      </w:pPr>
    </w:p>
    <w:p w:rsidR="007066AB" w:rsidRDefault="007066AB" w:rsidP="00142C7C">
      <w:pPr>
        <w:pStyle w:val="Corps"/>
        <w:spacing w:after="0" w:line="240" w:lineRule="auto"/>
        <w:rPr>
          <w:rFonts w:ascii="Calibri Light" w:eastAsia="Calibri Light" w:hAnsi="Calibri Light" w:cs="Calibri Light"/>
          <w:bCs/>
          <w:sz w:val="28"/>
          <w:szCs w:val="28"/>
        </w:rPr>
      </w:pPr>
      <w:r>
        <w:rPr>
          <w:rFonts w:ascii="Calibri Light" w:eastAsia="Calibri Light" w:hAnsi="Calibri Light" w:cs="Calibri Light"/>
          <w:bCs/>
          <w:sz w:val="28"/>
          <w:szCs w:val="28"/>
        </w:rPr>
        <w:t>Question 1 : Que représente le besoin de financement de l’État dans ce document ?</w:t>
      </w:r>
    </w:p>
    <w:p w:rsidR="007066AB" w:rsidRDefault="007066AB" w:rsidP="00142C7C">
      <w:pPr>
        <w:pStyle w:val="Corps"/>
        <w:spacing w:after="0" w:line="240" w:lineRule="auto"/>
        <w:rPr>
          <w:rFonts w:ascii="Calibri Light" w:eastAsia="Calibri Light" w:hAnsi="Calibri Light" w:cs="Calibri Light"/>
          <w:bCs/>
          <w:sz w:val="28"/>
          <w:szCs w:val="28"/>
        </w:rPr>
      </w:pPr>
      <w:r>
        <w:rPr>
          <w:rFonts w:ascii="Calibri Light" w:eastAsia="Calibri Light" w:hAnsi="Calibri Light" w:cs="Calibri Light"/>
          <w:bCs/>
          <w:sz w:val="28"/>
          <w:szCs w:val="28"/>
        </w:rPr>
        <w:t>Question 2 : Pouvez-vous distinguer des périodes dans l’évolution de ce besoin de financement ?</w:t>
      </w:r>
    </w:p>
    <w:p w:rsidR="008C24C9" w:rsidRDefault="008C24C9" w:rsidP="00142C7C">
      <w:pPr>
        <w:pStyle w:val="Corps"/>
        <w:spacing w:after="0" w:line="240" w:lineRule="auto"/>
        <w:rPr>
          <w:rFonts w:ascii="Calibri Light" w:eastAsia="Calibri Light" w:hAnsi="Calibri Light" w:cs="Calibri Light"/>
          <w:bCs/>
          <w:sz w:val="28"/>
          <w:szCs w:val="28"/>
        </w:rPr>
      </w:pPr>
      <w:r>
        <w:rPr>
          <w:rFonts w:ascii="Calibri Light" w:eastAsia="Calibri Light" w:hAnsi="Calibri Light" w:cs="Calibri Light"/>
          <w:bCs/>
          <w:sz w:val="28"/>
          <w:szCs w:val="28"/>
        </w:rPr>
        <w:t>Question 3 : Comment l’État finance-t-il ce besoin de financement ?</w:t>
      </w:r>
    </w:p>
    <w:p w:rsidR="007066AB" w:rsidRPr="007066AB" w:rsidRDefault="007066AB" w:rsidP="00142C7C">
      <w:pPr>
        <w:pStyle w:val="Corps"/>
        <w:spacing w:after="0" w:line="240" w:lineRule="auto"/>
        <w:rPr>
          <w:rFonts w:ascii="Calibri Light" w:eastAsia="Calibri Light" w:hAnsi="Calibri Light" w:cs="Calibri Light"/>
          <w:bCs/>
          <w:sz w:val="28"/>
          <w:szCs w:val="28"/>
        </w:rPr>
      </w:pPr>
    </w:p>
    <w:p w:rsidR="008C24C9" w:rsidRDefault="008C24C9">
      <w:pPr>
        <w:rPr>
          <w:rFonts w:ascii="Calibri Light" w:eastAsia="Calibri Light" w:hAnsi="Calibri Light" w:cs="Calibri Light"/>
          <w:b/>
          <w:bCs/>
          <w:color w:val="000000"/>
          <w:sz w:val="28"/>
          <w:szCs w:val="28"/>
          <w:u w:val="single" w:color="000000"/>
          <w:lang w:val="fr-FR" w:eastAsia="fr-FR"/>
        </w:rPr>
      </w:pPr>
      <w:r w:rsidRPr="00575C30">
        <w:rPr>
          <w:rFonts w:ascii="Calibri Light" w:eastAsia="Calibri Light" w:hAnsi="Calibri Light" w:cs="Calibri Light"/>
          <w:b/>
          <w:bCs/>
          <w:sz w:val="28"/>
          <w:szCs w:val="28"/>
          <w:u w:val="single"/>
          <w:lang w:val="fr-FR"/>
        </w:rPr>
        <w:br w:type="page"/>
      </w:r>
    </w:p>
    <w:p w:rsidR="004A248B" w:rsidRDefault="00612E34" w:rsidP="00142C7C">
      <w:pPr>
        <w:pStyle w:val="Corps"/>
        <w:spacing w:after="0" w:line="240" w:lineRule="auto"/>
        <w:rPr>
          <w:rFonts w:ascii="Calibri Light" w:eastAsia="Calibri Light" w:hAnsi="Calibri Light" w:cs="Calibri Light"/>
          <w:b/>
          <w:bCs/>
          <w:sz w:val="28"/>
          <w:szCs w:val="28"/>
          <w:u w:val="single"/>
        </w:rPr>
      </w:pPr>
      <w:r w:rsidRPr="00F11245">
        <w:rPr>
          <w:rFonts w:ascii="Calibri Light" w:eastAsia="Calibri Light" w:hAnsi="Calibri Light" w:cs="Calibri Light"/>
          <w:b/>
          <w:bCs/>
          <w:sz w:val="28"/>
          <w:szCs w:val="28"/>
          <w:u w:val="single"/>
        </w:rPr>
        <w:lastRenderedPageBreak/>
        <w:t xml:space="preserve">Document </w:t>
      </w:r>
      <w:r w:rsidR="008C24C9">
        <w:rPr>
          <w:rFonts w:ascii="Calibri Light" w:eastAsia="Calibri Light" w:hAnsi="Calibri Light" w:cs="Calibri Light"/>
          <w:b/>
          <w:bCs/>
          <w:sz w:val="28"/>
          <w:szCs w:val="28"/>
          <w:u w:val="single"/>
        </w:rPr>
        <w:t>4</w:t>
      </w:r>
      <w:r w:rsidRPr="00F11245">
        <w:rPr>
          <w:rFonts w:ascii="Calibri Light" w:eastAsia="Calibri Light" w:hAnsi="Calibri Light" w:cs="Calibri Light"/>
          <w:b/>
          <w:bCs/>
          <w:sz w:val="28"/>
          <w:szCs w:val="28"/>
          <w:u w:val="single"/>
        </w:rPr>
        <w:t> : Le déficit de l’</w:t>
      </w:r>
      <w:r w:rsidR="00F11245" w:rsidRPr="00693E0F">
        <w:rPr>
          <w:rFonts w:ascii="Calibri Light" w:hAnsi="Calibri Light" w:cs="Calibri Light"/>
          <w:b/>
          <w:sz w:val="28"/>
          <w:szCs w:val="28"/>
        </w:rPr>
        <w:t>É</w:t>
      </w:r>
      <w:r w:rsidRPr="00F11245">
        <w:rPr>
          <w:rFonts w:ascii="Calibri Light" w:eastAsia="Calibri Light" w:hAnsi="Calibri Light" w:cs="Calibri Light"/>
          <w:b/>
          <w:bCs/>
          <w:sz w:val="28"/>
          <w:szCs w:val="28"/>
          <w:u w:val="single"/>
        </w:rPr>
        <w:t>tat et son financement</w:t>
      </w:r>
    </w:p>
    <w:p w:rsidR="00F11245" w:rsidRPr="00F11245" w:rsidRDefault="00F11245" w:rsidP="00142C7C">
      <w:pPr>
        <w:pStyle w:val="Corps"/>
        <w:spacing w:after="0" w:line="240" w:lineRule="auto"/>
        <w:rPr>
          <w:rFonts w:ascii="Calibri Light" w:eastAsia="Calibri Light" w:hAnsi="Calibri Light" w:cs="Calibri Light"/>
          <w:b/>
          <w:bCs/>
          <w:sz w:val="28"/>
          <w:szCs w:val="28"/>
          <w:u w:val="single"/>
        </w:rPr>
      </w:pPr>
    </w:p>
    <w:p w:rsidR="004A248B" w:rsidRPr="00F11245" w:rsidRDefault="00612E34" w:rsidP="00142C7C">
      <w:pPr>
        <w:pStyle w:val="Corps"/>
        <w:spacing w:after="0" w:line="240" w:lineRule="auto"/>
        <w:rPr>
          <w:rFonts w:ascii="Calibri Light" w:eastAsia="Calibri Light" w:hAnsi="Calibri Light" w:cs="Calibri Light"/>
          <w:sz w:val="28"/>
          <w:szCs w:val="28"/>
        </w:rPr>
      </w:pPr>
      <w:r w:rsidRPr="00F11245">
        <w:rPr>
          <w:rFonts w:ascii="Calibri Light" w:eastAsia="Calibri Light" w:hAnsi="Calibri Light" w:cs="Calibri Light"/>
          <w:sz w:val="28"/>
          <w:szCs w:val="28"/>
        </w:rPr>
        <w:t>« Le déficit budgétaire est la situation dans laquelle les recettes du budget de l’</w:t>
      </w:r>
      <w:r w:rsidR="00F11245">
        <w:rPr>
          <w:rFonts w:ascii="Calibri Light" w:eastAsia="Calibri Light" w:hAnsi="Calibri Light" w:cs="Calibri Light"/>
          <w:sz w:val="28"/>
          <w:szCs w:val="28"/>
        </w:rPr>
        <w:t>État</w:t>
      </w:r>
      <w:r w:rsidRPr="00F11245">
        <w:rPr>
          <w:rFonts w:ascii="Calibri Light" w:eastAsia="Calibri Light" w:hAnsi="Calibri Light" w:cs="Calibri Light"/>
          <w:sz w:val="28"/>
          <w:szCs w:val="28"/>
        </w:rPr>
        <w:t xml:space="preserve"> sont inférieures aux dépenses. Il s’agit donc d’un solde négatif. Pour financer son déficit, l’</w:t>
      </w:r>
      <w:r w:rsidR="00F11245">
        <w:rPr>
          <w:rFonts w:ascii="Calibri Light" w:eastAsia="Calibri Light" w:hAnsi="Calibri Light" w:cs="Calibri Light"/>
          <w:sz w:val="28"/>
          <w:szCs w:val="28"/>
        </w:rPr>
        <w:t>État</w:t>
      </w:r>
      <w:r w:rsidRPr="00F11245">
        <w:rPr>
          <w:rFonts w:ascii="Calibri Light" w:eastAsia="Calibri Light" w:hAnsi="Calibri Light" w:cs="Calibri Light"/>
          <w:sz w:val="28"/>
          <w:szCs w:val="28"/>
        </w:rPr>
        <w:t xml:space="preserve"> est obligé d’emprunter. La dette de l’</w:t>
      </w:r>
      <w:r w:rsidR="00F11245">
        <w:rPr>
          <w:rFonts w:ascii="Calibri Light" w:eastAsia="Calibri Light" w:hAnsi="Calibri Light" w:cs="Calibri Light"/>
          <w:sz w:val="28"/>
          <w:szCs w:val="28"/>
        </w:rPr>
        <w:t>État</w:t>
      </w:r>
      <w:r w:rsidRPr="00F11245">
        <w:rPr>
          <w:rFonts w:ascii="Calibri Light" w:eastAsia="Calibri Light" w:hAnsi="Calibri Light" w:cs="Calibri Light"/>
          <w:sz w:val="28"/>
          <w:szCs w:val="28"/>
        </w:rPr>
        <w:t xml:space="preserve"> se définit alors comme l’ensemble des emprunts effectués par l’</w:t>
      </w:r>
      <w:r w:rsidR="00F11245">
        <w:rPr>
          <w:rFonts w:ascii="Calibri Light" w:eastAsia="Calibri Light" w:hAnsi="Calibri Light" w:cs="Calibri Light"/>
          <w:sz w:val="28"/>
          <w:szCs w:val="28"/>
        </w:rPr>
        <w:t>État</w:t>
      </w:r>
      <w:r w:rsidRPr="00F11245">
        <w:rPr>
          <w:rFonts w:ascii="Calibri Light" w:eastAsia="Calibri Light" w:hAnsi="Calibri Light" w:cs="Calibri Light"/>
          <w:sz w:val="28"/>
          <w:szCs w:val="28"/>
        </w:rPr>
        <w:t>, dont l’encours (montant total des emprunts) résulte de l’accumulation des déficits de l’</w:t>
      </w:r>
      <w:r w:rsidR="00F11245">
        <w:rPr>
          <w:rFonts w:ascii="Calibri Light" w:eastAsia="Calibri Light" w:hAnsi="Calibri Light" w:cs="Calibri Light"/>
          <w:sz w:val="28"/>
          <w:szCs w:val="28"/>
        </w:rPr>
        <w:t>État</w:t>
      </w:r>
      <w:r w:rsidRPr="00F11245">
        <w:rPr>
          <w:rFonts w:ascii="Calibri Light" w:eastAsia="Calibri Light" w:hAnsi="Calibri Light" w:cs="Calibri Light"/>
          <w:sz w:val="28"/>
          <w:szCs w:val="28"/>
        </w:rPr>
        <w:t>. Le déficit budgétaire est un flux, c’est à dire une grandeur économique mesurée au cours d’une période donnée (ex : an), alors que la dette est un stock, à savoir une grandeur économique mesurée à un moment donné. Ces deux données, bien que différentes, sont liées : le flux du déficit budgétaire viens alimenter l’encours de la dette, qui en retour agit sur le niveau de déficit par l’augmentation des intérêts versés, qui sont une charge (dépense) budgétaire. La succession des déficits favorise l’apparition de nouveaux déficits. En effet, en gonflant la dette, elle peut provoquer un effet « boule de neige ». La dette des administrations publiques s’accroît ainsi selon un processus auto-entretenu, la charge d’intérêt qu’elle produit conduisant à augmenter le déficit et donc à accroître l’endettement de l’</w:t>
      </w:r>
      <w:r w:rsidR="00F11245">
        <w:rPr>
          <w:rFonts w:ascii="Calibri Light" w:eastAsia="Calibri Light" w:hAnsi="Calibri Light" w:cs="Calibri Light"/>
          <w:sz w:val="28"/>
          <w:szCs w:val="28"/>
        </w:rPr>
        <w:t>État</w:t>
      </w:r>
      <w:r w:rsidRPr="00F11245">
        <w:rPr>
          <w:rFonts w:ascii="Calibri Light" w:eastAsia="Calibri Light" w:hAnsi="Calibri Light" w:cs="Calibri Light"/>
          <w:sz w:val="28"/>
          <w:szCs w:val="28"/>
        </w:rPr>
        <w:t>, et la charge des intérêts. « </w:t>
      </w:r>
    </w:p>
    <w:p w:rsidR="004A248B" w:rsidRPr="00F11245" w:rsidRDefault="00612E34" w:rsidP="00142C7C">
      <w:pPr>
        <w:pStyle w:val="Corps"/>
        <w:spacing w:after="0" w:line="240" w:lineRule="auto"/>
        <w:jc w:val="right"/>
        <w:rPr>
          <w:rFonts w:ascii="Calibri Light" w:eastAsia="Calibri Light" w:hAnsi="Calibri Light" w:cs="Calibri Light"/>
          <w:i/>
          <w:sz w:val="28"/>
          <w:szCs w:val="28"/>
        </w:rPr>
      </w:pPr>
      <w:r w:rsidRPr="00F11245">
        <w:rPr>
          <w:rFonts w:ascii="Calibri Light" w:eastAsia="Calibri Light" w:hAnsi="Calibri Light" w:cs="Calibri Light"/>
          <w:i/>
          <w:sz w:val="28"/>
          <w:szCs w:val="28"/>
        </w:rPr>
        <w:t xml:space="preserve">« Quelles sont les différences entre le déficit budgétaire et la dette de l’Etat? » le 31 octobre 2017, </w:t>
      </w:r>
      <w:hyperlink r:id="rId11" w:history="1">
        <w:r w:rsidRPr="00F11245">
          <w:rPr>
            <w:rStyle w:val="Hyperlink0"/>
            <w:rFonts w:ascii="Calibri Light" w:hAnsi="Calibri Light" w:cs="Calibri Light"/>
            <w:i/>
            <w:sz w:val="28"/>
            <w:szCs w:val="28"/>
          </w:rPr>
          <w:t>www.vie-publique.fr</w:t>
        </w:r>
      </w:hyperlink>
    </w:p>
    <w:p w:rsidR="004A248B" w:rsidRPr="00F11245" w:rsidRDefault="00612E34" w:rsidP="00142C7C">
      <w:pPr>
        <w:pStyle w:val="Corps"/>
        <w:spacing w:after="0" w:line="240" w:lineRule="auto"/>
        <w:rPr>
          <w:rFonts w:ascii="Calibri Light" w:eastAsia="Calibri Light" w:hAnsi="Calibri Light" w:cs="Calibri Light"/>
          <w:sz w:val="28"/>
          <w:szCs w:val="28"/>
        </w:rPr>
      </w:pPr>
      <w:r w:rsidRPr="00F11245">
        <w:rPr>
          <w:rFonts w:ascii="Calibri Light" w:eastAsia="Calibri Light" w:hAnsi="Calibri Light" w:cs="Calibri Light"/>
          <w:sz w:val="28"/>
          <w:szCs w:val="28"/>
        </w:rPr>
        <w:t xml:space="preserve">Question 1 : </w:t>
      </w:r>
      <w:r w:rsidR="00F11245">
        <w:rPr>
          <w:rFonts w:ascii="Calibri Light" w:eastAsia="Calibri Light" w:hAnsi="Calibri Light" w:cs="Calibri Light"/>
          <w:sz w:val="28"/>
          <w:szCs w:val="28"/>
        </w:rPr>
        <w:t>À</w:t>
      </w:r>
      <w:r w:rsidRPr="00F11245">
        <w:rPr>
          <w:rFonts w:ascii="Calibri Light" w:eastAsia="Calibri Light" w:hAnsi="Calibri Light" w:cs="Calibri Light"/>
          <w:sz w:val="28"/>
          <w:szCs w:val="28"/>
        </w:rPr>
        <w:t xml:space="preserve"> quel moment l’</w:t>
      </w:r>
      <w:r w:rsidR="00F11245" w:rsidRPr="00F11245">
        <w:rPr>
          <w:rFonts w:ascii="Calibri Light" w:hAnsi="Calibri Light" w:cs="Calibri Light"/>
          <w:sz w:val="28"/>
          <w:szCs w:val="28"/>
        </w:rPr>
        <w:t>É</w:t>
      </w:r>
      <w:r w:rsidRPr="00F11245">
        <w:rPr>
          <w:rFonts w:ascii="Calibri Light" w:eastAsia="Calibri Light" w:hAnsi="Calibri Light" w:cs="Calibri Light"/>
          <w:sz w:val="28"/>
          <w:szCs w:val="28"/>
        </w:rPr>
        <w:t xml:space="preserve">tat peut il être en déficit? </w:t>
      </w:r>
    </w:p>
    <w:p w:rsidR="004A248B" w:rsidRPr="00F11245" w:rsidRDefault="00612E34" w:rsidP="00142C7C">
      <w:pPr>
        <w:pStyle w:val="Corps"/>
        <w:spacing w:after="0" w:line="240" w:lineRule="auto"/>
        <w:rPr>
          <w:rFonts w:ascii="Calibri Light" w:eastAsia="Calibri Light" w:hAnsi="Calibri Light" w:cs="Calibri Light"/>
          <w:sz w:val="28"/>
          <w:szCs w:val="28"/>
        </w:rPr>
      </w:pPr>
      <w:r w:rsidRPr="00F11245">
        <w:rPr>
          <w:rFonts w:ascii="Calibri Light" w:eastAsia="Calibri Light" w:hAnsi="Calibri Light" w:cs="Calibri Light"/>
          <w:sz w:val="28"/>
          <w:szCs w:val="28"/>
        </w:rPr>
        <w:t>Question 2 : Comment l’</w:t>
      </w:r>
      <w:r w:rsidR="00F11245" w:rsidRPr="00F11245">
        <w:rPr>
          <w:rFonts w:ascii="Calibri Light" w:hAnsi="Calibri Light" w:cs="Calibri Light"/>
          <w:sz w:val="28"/>
          <w:szCs w:val="28"/>
        </w:rPr>
        <w:t>É</w:t>
      </w:r>
      <w:r w:rsidRPr="00F11245">
        <w:rPr>
          <w:rFonts w:ascii="Calibri Light" w:eastAsia="Calibri Light" w:hAnsi="Calibri Light" w:cs="Calibri Light"/>
          <w:sz w:val="28"/>
          <w:szCs w:val="28"/>
        </w:rPr>
        <w:t xml:space="preserve">tat peut il financer son déficit? </w:t>
      </w:r>
    </w:p>
    <w:p w:rsidR="004A248B" w:rsidRPr="00F11245" w:rsidRDefault="00612E34" w:rsidP="00142C7C">
      <w:pPr>
        <w:pStyle w:val="Corps"/>
        <w:spacing w:after="0" w:line="240" w:lineRule="auto"/>
        <w:rPr>
          <w:rFonts w:ascii="Calibri Light" w:eastAsia="Calibri Light" w:hAnsi="Calibri Light" w:cs="Calibri Light"/>
          <w:sz w:val="28"/>
          <w:szCs w:val="28"/>
        </w:rPr>
      </w:pPr>
      <w:r w:rsidRPr="00F11245">
        <w:rPr>
          <w:rFonts w:ascii="Calibri Light" w:eastAsia="Calibri Light" w:hAnsi="Calibri Light" w:cs="Calibri Light"/>
          <w:sz w:val="28"/>
          <w:szCs w:val="28"/>
        </w:rPr>
        <w:t>Question 3 : Qu’est ce que la dette de l’</w:t>
      </w:r>
      <w:r w:rsidR="00F11245" w:rsidRPr="00F11245">
        <w:rPr>
          <w:rFonts w:ascii="Calibri Light" w:hAnsi="Calibri Light" w:cs="Calibri Light"/>
          <w:sz w:val="28"/>
          <w:szCs w:val="28"/>
        </w:rPr>
        <w:t>É</w:t>
      </w:r>
      <w:r w:rsidRPr="00F11245">
        <w:rPr>
          <w:rFonts w:ascii="Calibri Light" w:eastAsia="Calibri Light" w:hAnsi="Calibri Light" w:cs="Calibri Light"/>
          <w:sz w:val="28"/>
          <w:szCs w:val="28"/>
        </w:rPr>
        <w:t>tat ?</w:t>
      </w:r>
    </w:p>
    <w:p w:rsidR="004A248B" w:rsidRDefault="00612E34" w:rsidP="00142C7C">
      <w:pPr>
        <w:pStyle w:val="Corps"/>
        <w:spacing w:after="0" w:line="240" w:lineRule="auto"/>
        <w:rPr>
          <w:rFonts w:ascii="Calibri Light" w:eastAsia="Calibri Light" w:hAnsi="Calibri Light" w:cs="Calibri Light"/>
          <w:sz w:val="28"/>
          <w:szCs w:val="28"/>
        </w:rPr>
      </w:pPr>
      <w:r w:rsidRPr="00F11245">
        <w:rPr>
          <w:rFonts w:ascii="Calibri Light" w:eastAsia="Calibri Light" w:hAnsi="Calibri Light" w:cs="Calibri Light"/>
          <w:sz w:val="28"/>
          <w:szCs w:val="28"/>
        </w:rPr>
        <w:t>Question 4 : Expliquer le mécanisme « d’effet boule de neige »</w:t>
      </w:r>
    </w:p>
    <w:p w:rsidR="008C24C9" w:rsidRDefault="008C24C9" w:rsidP="00142C7C">
      <w:pPr>
        <w:pStyle w:val="Corps"/>
        <w:spacing w:after="0" w:line="240" w:lineRule="auto"/>
        <w:rPr>
          <w:rFonts w:ascii="Calibri Light" w:eastAsia="Calibri Light" w:hAnsi="Calibri Light" w:cs="Calibri Light"/>
          <w:sz w:val="28"/>
          <w:szCs w:val="28"/>
        </w:rPr>
      </w:pPr>
    </w:p>
    <w:p w:rsidR="00575C30" w:rsidRDefault="00575C30">
      <w:pPr>
        <w:rPr>
          <w:rFonts w:ascii="Calibri Light" w:eastAsia="Calibri Light" w:hAnsi="Calibri Light" w:cs="Calibri Light"/>
          <w:b/>
          <w:color w:val="000000"/>
          <w:sz w:val="28"/>
          <w:szCs w:val="28"/>
          <w:u w:val="single" w:color="000000"/>
          <w:lang w:val="fr-FR" w:eastAsia="fr-FR"/>
        </w:rPr>
      </w:pPr>
      <w:r w:rsidRPr="00575C30">
        <w:rPr>
          <w:rFonts w:ascii="Calibri Light" w:eastAsia="Calibri Light" w:hAnsi="Calibri Light" w:cs="Calibri Light"/>
          <w:b/>
          <w:sz w:val="28"/>
          <w:szCs w:val="28"/>
          <w:u w:val="single"/>
          <w:lang w:val="fr-FR"/>
        </w:rPr>
        <w:br w:type="page"/>
      </w:r>
    </w:p>
    <w:p w:rsidR="008C24C9" w:rsidRPr="008C24C9" w:rsidRDefault="008C24C9" w:rsidP="00142C7C">
      <w:pPr>
        <w:pStyle w:val="Corps"/>
        <w:spacing w:after="0" w:line="240" w:lineRule="auto"/>
        <w:rPr>
          <w:rFonts w:ascii="Calibri Light" w:eastAsia="Calibri Light" w:hAnsi="Calibri Light" w:cs="Calibri Light"/>
          <w:b/>
          <w:sz w:val="28"/>
          <w:szCs w:val="28"/>
          <w:u w:val="single"/>
        </w:rPr>
      </w:pPr>
      <w:r w:rsidRPr="008C24C9">
        <w:rPr>
          <w:rFonts w:ascii="Calibri Light" w:eastAsia="Calibri Light" w:hAnsi="Calibri Light" w:cs="Calibri Light"/>
          <w:b/>
          <w:sz w:val="28"/>
          <w:szCs w:val="28"/>
          <w:u w:val="single"/>
        </w:rPr>
        <w:lastRenderedPageBreak/>
        <w:t>Document 5</w:t>
      </w:r>
    </w:p>
    <w:p w:rsidR="008C24C9" w:rsidRDefault="008C24C9" w:rsidP="00142C7C">
      <w:pPr>
        <w:pStyle w:val="Corps"/>
        <w:spacing w:after="0" w:line="240" w:lineRule="auto"/>
        <w:rPr>
          <w:rFonts w:ascii="Calibri Light" w:eastAsia="Calibri Light" w:hAnsi="Calibri Light" w:cs="Calibri Light"/>
          <w:sz w:val="28"/>
          <w:szCs w:val="28"/>
        </w:rPr>
      </w:pPr>
    </w:p>
    <w:p w:rsidR="00373466" w:rsidRPr="00DE7A68" w:rsidRDefault="00373466" w:rsidP="00DE7A68">
      <w:pPr>
        <w:pStyle w:val="Corps"/>
        <w:spacing w:after="0" w:line="240" w:lineRule="auto"/>
        <w:jc w:val="center"/>
        <w:rPr>
          <w:rFonts w:ascii="Calibri Light" w:eastAsia="Calibri Light" w:hAnsi="Calibri Light" w:cs="Calibri Light"/>
          <w:b/>
          <w:bCs/>
          <w:sz w:val="28"/>
          <w:szCs w:val="28"/>
        </w:rPr>
      </w:pPr>
      <w:r w:rsidRPr="00DE7A68">
        <w:rPr>
          <w:rFonts w:ascii="Calibri Light" w:eastAsia="Calibri Light" w:hAnsi="Calibri Light" w:cs="Calibri Light"/>
          <w:b/>
          <w:sz w:val="28"/>
          <w:szCs w:val="28"/>
        </w:rPr>
        <w:t xml:space="preserve">L’évolution de la dette de </w:t>
      </w:r>
      <w:r w:rsidRPr="00DE7A68">
        <w:rPr>
          <w:rFonts w:ascii="Calibri Light" w:eastAsia="Calibri Light" w:hAnsi="Calibri Light" w:cs="Calibri Light"/>
          <w:b/>
          <w:bCs/>
          <w:sz w:val="28"/>
          <w:szCs w:val="28"/>
        </w:rPr>
        <w:t>l’État</w:t>
      </w:r>
      <w:r w:rsidR="00575C30">
        <w:rPr>
          <w:rFonts w:ascii="Calibri Light" w:eastAsia="Calibri Light" w:hAnsi="Calibri Light" w:cs="Calibri Light"/>
          <w:b/>
          <w:bCs/>
          <w:sz w:val="28"/>
          <w:szCs w:val="28"/>
        </w:rPr>
        <w:t xml:space="preserve"> et des administrations publiques</w:t>
      </w:r>
    </w:p>
    <w:p w:rsidR="00373466" w:rsidRDefault="00575C30" w:rsidP="00575C30">
      <w:pPr>
        <w:pStyle w:val="Corps"/>
        <w:spacing w:after="0" w:line="240" w:lineRule="auto"/>
        <w:jc w:val="center"/>
        <w:rPr>
          <w:rFonts w:ascii="Calibri Light" w:eastAsia="Calibri Light" w:hAnsi="Calibri Light" w:cs="Calibri Light"/>
          <w:bCs/>
          <w:sz w:val="28"/>
          <w:szCs w:val="28"/>
        </w:rPr>
      </w:pPr>
      <w:r w:rsidRPr="00575C30">
        <w:rPr>
          <w:rFonts w:ascii="Calibri Light" w:eastAsia="Calibri Light" w:hAnsi="Calibri Light" w:cs="Calibri Light"/>
          <w:bCs/>
          <w:sz w:val="28"/>
          <w:szCs w:val="28"/>
        </w:rPr>
        <w:drawing>
          <wp:inline distT="0" distB="0" distL="0" distR="0">
            <wp:extent cx="5972810" cy="3907790"/>
            <wp:effectExtent l="19050" t="0" r="2794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3466" w:rsidRDefault="00373466" w:rsidP="00142C7C">
      <w:pPr>
        <w:pStyle w:val="Corps"/>
        <w:spacing w:after="0" w:line="240" w:lineRule="auto"/>
        <w:rPr>
          <w:rFonts w:ascii="Calibri Light" w:eastAsia="Calibri Light" w:hAnsi="Calibri Light" w:cs="Calibri Light"/>
          <w:bCs/>
          <w:sz w:val="28"/>
          <w:szCs w:val="28"/>
        </w:rPr>
      </w:pPr>
    </w:p>
    <w:p w:rsidR="00373466" w:rsidRPr="00373466" w:rsidRDefault="00E26B01" w:rsidP="00373466">
      <w:pPr>
        <w:pStyle w:val="Corps"/>
        <w:spacing w:after="0" w:line="240" w:lineRule="auto"/>
        <w:jc w:val="right"/>
        <w:rPr>
          <w:rFonts w:ascii="Calibri Light" w:eastAsia="Calibri Light" w:hAnsi="Calibri Light" w:cs="Calibri Light"/>
          <w:i/>
          <w:sz w:val="28"/>
          <w:szCs w:val="28"/>
        </w:rPr>
      </w:pPr>
      <w:hyperlink r:id="rId13" w:history="1">
        <w:r w:rsidR="00373466" w:rsidRPr="00373466">
          <w:rPr>
            <w:rStyle w:val="Lienhypertexte"/>
            <w:rFonts w:ascii="Calibri Light" w:eastAsia="Calibri Light" w:hAnsi="Calibri Light" w:cs="Calibri Light"/>
            <w:bCs/>
            <w:i/>
            <w:sz w:val="28"/>
            <w:szCs w:val="28"/>
          </w:rPr>
          <w:t>Comptes de la Nation 2020 – Tableau 3.101</w:t>
        </w:r>
      </w:hyperlink>
    </w:p>
    <w:p w:rsidR="004A248B" w:rsidRDefault="004A248B" w:rsidP="00142C7C">
      <w:pPr>
        <w:pStyle w:val="Corps"/>
        <w:spacing w:after="0" w:line="240" w:lineRule="auto"/>
        <w:rPr>
          <w:rFonts w:ascii="Calibri Light" w:eastAsia="Calibri Light" w:hAnsi="Calibri Light" w:cs="Calibri Light"/>
          <w:sz w:val="24"/>
          <w:szCs w:val="24"/>
        </w:rPr>
      </w:pPr>
    </w:p>
    <w:p w:rsidR="00575C30" w:rsidRDefault="00575C30" w:rsidP="00575C30">
      <w:pPr>
        <w:pStyle w:val="Corps"/>
        <w:spacing w:after="0" w:line="240" w:lineRule="auto"/>
        <w:rPr>
          <w:rFonts w:ascii="Calibri Light" w:eastAsia="Calibri Light" w:hAnsi="Calibri Light" w:cs="Calibri Light"/>
          <w:sz w:val="28"/>
          <w:szCs w:val="28"/>
        </w:rPr>
      </w:pPr>
      <w:r w:rsidRPr="00F11245">
        <w:rPr>
          <w:rFonts w:ascii="Calibri Light" w:eastAsia="Calibri Light" w:hAnsi="Calibri Light" w:cs="Calibri Light"/>
          <w:sz w:val="28"/>
          <w:szCs w:val="28"/>
        </w:rPr>
        <w:t xml:space="preserve">Question 1 : </w:t>
      </w:r>
      <w:r>
        <w:rPr>
          <w:rFonts w:ascii="Calibri Light" w:eastAsia="Calibri Light" w:hAnsi="Calibri Light" w:cs="Calibri Light"/>
          <w:sz w:val="28"/>
          <w:szCs w:val="28"/>
        </w:rPr>
        <w:t>Faites une phrase avec les 4 dernières valeurs du graphique ?</w:t>
      </w:r>
    </w:p>
    <w:p w:rsidR="00575C30" w:rsidRDefault="00575C30" w:rsidP="00575C30">
      <w:pPr>
        <w:pStyle w:val="Corps"/>
        <w:spacing w:after="0" w:line="240" w:lineRule="auto"/>
        <w:rPr>
          <w:rFonts w:ascii="Calibri Light" w:eastAsia="Calibri Light" w:hAnsi="Calibri Light" w:cs="Calibri Light"/>
          <w:bCs/>
          <w:sz w:val="28"/>
          <w:szCs w:val="28"/>
        </w:rPr>
      </w:pPr>
      <w:r>
        <w:rPr>
          <w:rFonts w:ascii="Calibri Light" w:eastAsia="Calibri Light" w:hAnsi="Calibri Light" w:cs="Calibri Light"/>
          <w:sz w:val="28"/>
          <w:szCs w:val="28"/>
        </w:rPr>
        <w:t xml:space="preserve">Question 2 : Quelle différence faites-vous entre </w:t>
      </w:r>
      <w:r w:rsidRPr="00575C30">
        <w:rPr>
          <w:rFonts w:ascii="Calibri Light" w:eastAsia="Calibri Light" w:hAnsi="Calibri Light" w:cs="Calibri Light"/>
          <w:bCs/>
          <w:sz w:val="28"/>
          <w:szCs w:val="28"/>
        </w:rPr>
        <w:t>l’État</w:t>
      </w:r>
      <w:r>
        <w:rPr>
          <w:rFonts w:ascii="Calibri Light" w:eastAsia="Calibri Light" w:hAnsi="Calibri Light" w:cs="Calibri Light"/>
          <w:bCs/>
          <w:sz w:val="28"/>
          <w:szCs w:val="28"/>
        </w:rPr>
        <w:t xml:space="preserve"> et l’ensemble des administrations publiques ?</w:t>
      </w:r>
    </w:p>
    <w:p w:rsidR="00575C30" w:rsidRDefault="00575C30" w:rsidP="00575C30">
      <w:pPr>
        <w:pStyle w:val="Corps"/>
        <w:spacing w:after="0" w:line="240" w:lineRule="auto"/>
        <w:rPr>
          <w:rFonts w:ascii="Calibri Light" w:eastAsia="Calibri Light" w:hAnsi="Calibri Light" w:cs="Calibri Light"/>
          <w:bCs/>
          <w:sz w:val="28"/>
          <w:szCs w:val="28"/>
        </w:rPr>
      </w:pPr>
      <w:r>
        <w:rPr>
          <w:rFonts w:ascii="Calibri Light" w:eastAsia="Calibri Light" w:hAnsi="Calibri Light" w:cs="Calibri Light"/>
          <w:bCs/>
          <w:sz w:val="28"/>
          <w:szCs w:val="28"/>
        </w:rPr>
        <w:t xml:space="preserve">Question 3 : Comment a évolué la dette de </w:t>
      </w:r>
      <w:r w:rsidRPr="00575C30">
        <w:rPr>
          <w:rFonts w:ascii="Calibri Light" w:eastAsia="Calibri Light" w:hAnsi="Calibri Light" w:cs="Calibri Light"/>
          <w:bCs/>
          <w:sz w:val="28"/>
          <w:szCs w:val="28"/>
        </w:rPr>
        <w:t>l’État</w:t>
      </w:r>
      <w:r>
        <w:rPr>
          <w:rFonts w:ascii="Calibri Light" w:eastAsia="Calibri Light" w:hAnsi="Calibri Light" w:cs="Calibri Light"/>
          <w:bCs/>
          <w:sz w:val="28"/>
          <w:szCs w:val="28"/>
        </w:rPr>
        <w:t xml:space="preserve"> depuis 1978 en France ? (Réalisez les calculs nécessaires pour étayer vos propos).</w:t>
      </w:r>
    </w:p>
    <w:p w:rsidR="00FB2F43" w:rsidRDefault="00FB2F43" w:rsidP="00575C30">
      <w:pPr>
        <w:pStyle w:val="Corps"/>
        <w:spacing w:after="0" w:line="240" w:lineRule="auto"/>
        <w:rPr>
          <w:rFonts w:ascii="Calibri Light" w:eastAsia="Calibri Light" w:hAnsi="Calibri Light" w:cs="Calibri Light"/>
          <w:bCs/>
          <w:sz w:val="28"/>
          <w:szCs w:val="28"/>
        </w:rPr>
      </w:pPr>
      <w:r>
        <w:rPr>
          <w:rFonts w:ascii="Calibri Light" w:eastAsia="Calibri Light" w:hAnsi="Calibri Light" w:cs="Calibri Light"/>
          <w:bCs/>
          <w:sz w:val="28"/>
          <w:szCs w:val="28"/>
        </w:rPr>
        <w:t>Question 4 : Quel est l’intérêt de mesurer la dette en % du PIB ?</w:t>
      </w:r>
    </w:p>
    <w:p w:rsidR="00FB2F43" w:rsidRPr="00F11245" w:rsidRDefault="00FB2F43" w:rsidP="00575C30">
      <w:pPr>
        <w:pStyle w:val="Corps"/>
        <w:spacing w:after="0" w:line="240" w:lineRule="auto"/>
        <w:rPr>
          <w:rFonts w:ascii="Calibri Light" w:eastAsia="Calibri Light" w:hAnsi="Calibri Light" w:cs="Calibri Light"/>
          <w:sz w:val="28"/>
          <w:szCs w:val="28"/>
        </w:rPr>
      </w:pPr>
      <w:r>
        <w:rPr>
          <w:rFonts w:ascii="Calibri Light" w:eastAsia="Calibri Light" w:hAnsi="Calibri Light" w:cs="Calibri Light"/>
          <w:bCs/>
          <w:sz w:val="28"/>
          <w:szCs w:val="28"/>
        </w:rPr>
        <w:t xml:space="preserve">Question 5 : La dette de </w:t>
      </w:r>
      <w:r w:rsidRPr="00FB2F43">
        <w:rPr>
          <w:rFonts w:ascii="Calibri Light" w:eastAsia="Calibri Light" w:hAnsi="Calibri Light" w:cs="Calibri Light"/>
          <w:bCs/>
          <w:sz w:val="28"/>
          <w:szCs w:val="28"/>
        </w:rPr>
        <w:t>l’État</w:t>
      </w:r>
      <w:r>
        <w:rPr>
          <w:rFonts w:ascii="Calibri Light" w:eastAsia="Calibri Light" w:hAnsi="Calibri Light" w:cs="Calibri Light"/>
          <w:bCs/>
          <w:sz w:val="28"/>
          <w:szCs w:val="28"/>
        </w:rPr>
        <w:t xml:space="preserve"> augmente-t-elle plus vite que la dette des autres administrations publiques ?</w:t>
      </w:r>
    </w:p>
    <w:p w:rsidR="00575C30" w:rsidRDefault="00575C30" w:rsidP="00142C7C">
      <w:pPr>
        <w:pStyle w:val="Corps"/>
        <w:spacing w:after="0" w:line="240" w:lineRule="auto"/>
        <w:rPr>
          <w:rFonts w:ascii="Calibri Light" w:eastAsia="Calibri Light" w:hAnsi="Calibri Light" w:cs="Calibri Light"/>
          <w:sz w:val="24"/>
          <w:szCs w:val="24"/>
        </w:rPr>
      </w:pPr>
    </w:p>
    <w:p w:rsidR="00575C30" w:rsidRDefault="00575C30" w:rsidP="00142C7C">
      <w:pPr>
        <w:pStyle w:val="Corps"/>
        <w:spacing w:after="0" w:line="240" w:lineRule="auto"/>
        <w:rPr>
          <w:rFonts w:ascii="Calibri Light" w:eastAsia="Calibri Light" w:hAnsi="Calibri Light" w:cs="Calibri Light"/>
          <w:sz w:val="24"/>
          <w:szCs w:val="24"/>
        </w:rPr>
      </w:pPr>
    </w:p>
    <w:p w:rsidR="00575C30" w:rsidRDefault="00575C30" w:rsidP="00142C7C">
      <w:pPr>
        <w:pStyle w:val="Corps"/>
        <w:spacing w:after="0" w:line="240" w:lineRule="auto"/>
        <w:rPr>
          <w:rFonts w:ascii="Calibri Light" w:eastAsia="Calibri Light" w:hAnsi="Calibri Light" w:cs="Calibri Light"/>
          <w:sz w:val="24"/>
          <w:szCs w:val="24"/>
        </w:rPr>
      </w:pPr>
    </w:p>
    <w:p w:rsidR="00EF3A08" w:rsidRDefault="00EF3A08">
      <w:pPr>
        <w:rPr>
          <w:rFonts w:ascii="Calibri Light" w:eastAsia="Calibri Light" w:hAnsi="Calibri Light" w:cs="Calibri Light"/>
          <w:b/>
          <w:bCs/>
          <w:color w:val="000000"/>
          <w:sz w:val="28"/>
          <w:szCs w:val="28"/>
          <w:u w:val="single" w:color="000000"/>
          <w:lang w:val="fr-FR" w:eastAsia="fr-FR"/>
        </w:rPr>
      </w:pPr>
      <w:r>
        <w:rPr>
          <w:rFonts w:ascii="Calibri Light" w:eastAsia="Calibri Light" w:hAnsi="Calibri Light" w:cs="Calibri Light"/>
          <w:b/>
          <w:bCs/>
          <w:sz w:val="28"/>
          <w:szCs w:val="28"/>
          <w:u w:val="single"/>
        </w:rPr>
        <w:br w:type="page"/>
      </w:r>
    </w:p>
    <w:p w:rsidR="00EF3A08" w:rsidRPr="00EF3A08" w:rsidRDefault="00612E34" w:rsidP="00142C7C">
      <w:pPr>
        <w:pStyle w:val="Corps"/>
        <w:spacing w:after="0" w:line="240" w:lineRule="auto"/>
        <w:rPr>
          <w:rFonts w:ascii="Calibri Light" w:eastAsia="Calibri Light" w:hAnsi="Calibri Light" w:cs="Calibri Light"/>
          <w:b/>
          <w:bCs/>
          <w:sz w:val="28"/>
          <w:szCs w:val="28"/>
          <w:u w:val="single"/>
        </w:rPr>
      </w:pPr>
      <w:r w:rsidRPr="00EF3A08">
        <w:rPr>
          <w:rFonts w:ascii="Calibri Light" w:eastAsia="Calibri Light" w:hAnsi="Calibri Light" w:cs="Calibri Light"/>
          <w:b/>
          <w:bCs/>
          <w:sz w:val="28"/>
          <w:szCs w:val="28"/>
          <w:u w:val="single"/>
        </w:rPr>
        <w:lastRenderedPageBreak/>
        <w:t xml:space="preserve">Document </w:t>
      </w:r>
      <w:r w:rsidR="00EF3A08" w:rsidRPr="00EF3A08">
        <w:rPr>
          <w:rFonts w:ascii="Calibri Light" w:eastAsia="Calibri Light" w:hAnsi="Calibri Light" w:cs="Calibri Light"/>
          <w:b/>
          <w:bCs/>
          <w:sz w:val="28"/>
          <w:szCs w:val="28"/>
          <w:u w:val="single"/>
        </w:rPr>
        <w:t>6</w:t>
      </w:r>
    </w:p>
    <w:p w:rsidR="004A248B" w:rsidRPr="00EF3A08" w:rsidRDefault="00612E34" w:rsidP="00EF3A08">
      <w:pPr>
        <w:pStyle w:val="Corps"/>
        <w:spacing w:after="0" w:line="240" w:lineRule="auto"/>
        <w:jc w:val="center"/>
        <w:rPr>
          <w:rFonts w:ascii="Calibri Light" w:eastAsia="Calibri Light" w:hAnsi="Calibri Light" w:cs="Calibri Light"/>
          <w:b/>
          <w:bCs/>
          <w:sz w:val="28"/>
          <w:szCs w:val="28"/>
        </w:rPr>
      </w:pPr>
      <w:r w:rsidRPr="00EF3A08">
        <w:rPr>
          <w:rFonts w:ascii="Calibri Light" w:eastAsia="Calibri Light" w:hAnsi="Calibri Light" w:cs="Calibri Light"/>
          <w:b/>
          <w:bCs/>
          <w:sz w:val="28"/>
          <w:szCs w:val="28"/>
        </w:rPr>
        <w:t>La politique de dépenses publiques a des effets contradictoires sur l’activité économique</w:t>
      </w:r>
    </w:p>
    <w:p w:rsidR="004A248B" w:rsidRPr="00EF3A08" w:rsidRDefault="00612E34" w:rsidP="00142C7C">
      <w:pPr>
        <w:pStyle w:val="Corps"/>
        <w:spacing w:after="0" w:line="240" w:lineRule="auto"/>
        <w:rPr>
          <w:rFonts w:ascii="Calibri Light" w:eastAsia="Calibri Light" w:hAnsi="Calibri Light" w:cs="Calibri Light"/>
          <w:sz w:val="28"/>
          <w:szCs w:val="28"/>
        </w:rPr>
      </w:pPr>
      <w:r w:rsidRPr="00EF3A08">
        <w:rPr>
          <w:rFonts w:ascii="Calibri Light" w:eastAsia="Calibri Light" w:hAnsi="Calibri Light" w:cs="Calibri Light"/>
          <w:sz w:val="28"/>
          <w:szCs w:val="28"/>
        </w:rPr>
        <w:t xml:space="preserve">La théorie keynésienne montre qu’il existe un effet multiplicateur des dépenses publiques pour justifier le recours à l’accroissement de la dépense publique. Cela aurait pour effet d’augmenter les revenus, les salaires versés aux travailleurs, les profits perçus par les entreprises ou encore les intérêts. Selon cette théorie, une part de ces revenus est consommée, le reste épargné. Les entreprises vont ainsi pouvoir augmenter leurs investissements et augmenter le niveau d’embauche car la demande augmente (…). Si les dépenses augmentent, les revenus augmenteront en parallèle et le supplément de revenu permet ‘accroitre la consommation. Ainsi, en période de sous emploi, augmenter les dépenses publiques va permettre de faire redémarrer ce cycle. Le supplément de revenu crée par l’Etat est supérieure aux dépends qu’il a faites au départ : le coefficient décroisement constitue le multiplicateur budgétaire (…) </w:t>
      </w:r>
    </w:p>
    <w:p w:rsidR="004A248B" w:rsidRPr="00EF3A08" w:rsidRDefault="00612E34" w:rsidP="00142C7C">
      <w:pPr>
        <w:pStyle w:val="Corps"/>
        <w:spacing w:after="0" w:line="240" w:lineRule="auto"/>
        <w:rPr>
          <w:rFonts w:ascii="Calibri Light" w:eastAsia="Calibri Light" w:hAnsi="Calibri Light" w:cs="Calibri Light"/>
          <w:sz w:val="28"/>
          <w:szCs w:val="28"/>
        </w:rPr>
      </w:pPr>
      <w:r w:rsidRPr="00EF3A08">
        <w:rPr>
          <w:rFonts w:ascii="Calibri Light" w:eastAsia="Calibri Light" w:hAnsi="Calibri Light" w:cs="Calibri Light"/>
          <w:sz w:val="28"/>
          <w:szCs w:val="28"/>
        </w:rPr>
        <w:t xml:space="preserve">L’augmentation des dépenses publiques peut également entrainer un effet d’éviction. En effet, l’accroissement de la demande par l’augmentation des dépenses peut conduire à écarter les investisseurs privés, substitués à l’Etat. Aussi, l’émission de titres de dette publique concurrence les entreprises sur le marché des capitaux, ce qui conduit à augmenter les taux d’intérêts et à écarter les investisseurs. </w:t>
      </w:r>
    </w:p>
    <w:p w:rsidR="004A248B" w:rsidRPr="00EF3A08" w:rsidRDefault="00E26B01" w:rsidP="00142C7C">
      <w:pPr>
        <w:pStyle w:val="Corps"/>
        <w:spacing w:after="0" w:line="240" w:lineRule="auto"/>
        <w:jc w:val="right"/>
        <w:rPr>
          <w:rFonts w:ascii="Calibri Light" w:eastAsia="Calibri Light" w:hAnsi="Calibri Light" w:cs="Calibri Light"/>
          <w:sz w:val="28"/>
          <w:szCs w:val="28"/>
        </w:rPr>
      </w:pPr>
      <w:hyperlink r:id="rId14" w:history="1">
        <w:r w:rsidR="00612E34" w:rsidRPr="00EF3A08">
          <w:rPr>
            <w:rStyle w:val="Hyperlink0"/>
            <w:rFonts w:ascii="Calibri Light" w:eastAsia="Calibri Light" w:hAnsi="Calibri Light" w:cs="Calibri Light"/>
            <w:sz w:val="28"/>
            <w:szCs w:val="28"/>
          </w:rPr>
          <w:t>www.lemondepolitique.fr</w:t>
        </w:r>
      </w:hyperlink>
    </w:p>
    <w:p w:rsidR="00EF3A08" w:rsidRPr="00EF3A08" w:rsidRDefault="00EF3A08" w:rsidP="00142C7C">
      <w:pPr>
        <w:pStyle w:val="Corps"/>
        <w:spacing w:after="0" w:line="240" w:lineRule="auto"/>
        <w:rPr>
          <w:rFonts w:ascii="Calibri Light" w:eastAsia="Calibri Light" w:hAnsi="Calibri Light" w:cs="Calibri Light"/>
          <w:sz w:val="28"/>
          <w:szCs w:val="28"/>
        </w:rPr>
      </w:pPr>
    </w:p>
    <w:p w:rsidR="004A248B" w:rsidRPr="00EF3A08" w:rsidRDefault="00612E34" w:rsidP="00142C7C">
      <w:pPr>
        <w:pStyle w:val="Corps"/>
        <w:spacing w:after="0" w:line="240" w:lineRule="auto"/>
        <w:rPr>
          <w:rFonts w:ascii="Calibri Light" w:eastAsia="Calibri Light" w:hAnsi="Calibri Light" w:cs="Calibri Light"/>
          <w:sz w:val="28"/>
          <w:szCs w:val="28"/>
        </w:rPr>
      </w:pPr>
      <w:r w:rsidRPr="00EF3A08">
        <w:rPr>
          <w:rFonts w:ascii="Calibri Light" w:eastAsia="Calibri Light" w:hAnsi="Calibri Light" w:cs="Calibri Light"/>
          <w:sz w:val="28"/>
          <w:szCs w:val="28"/>
        </w:rPr>
        <w:t>Question 1 : Représenter par un schéma ce que représente le multiplicateur budgétaire</w:t>
      </w:r>
    </w:p>
    <w:p w:rsidR="004A248B" w:rsidRPr="00EF3A08" w:rsidRDefault="00612E34" w:rsidP="00142C7C">
      <w:pPr>
        <w:pStyle w:val="Corps"/>
        <w:spacing w:after="0" w:line="240" w:lineRule="auto"/>
        <w:rPr>
          <w:rFonts w:ascii="Calibri Light" w:eastAsia="Calibri Light" w:hAnsi="Calibri Light" w:cs="Calibri Light"/>
          <w:sz w:val="28"/>
          <w:szCs w:val="28"/>
        </w:rPr>
      </w:pPr>
      <w:r w:rsidRPr="00EF3A08">
        <w:rPr>
          <w:rFonts w:ascii="Calibri Light" w:eastAsia="Calibri Light" w:hAnsi="Calibri Light" w:cs="Calibri Light"/>
          <w:sz w:val="28"/>
          <w:szCs w:val="28"/>
        </w:rPr>
        <w:t>Question 2 : Indiquez quelles peuvent être les limites du principe du multiplicateur keynésien</w:t>
      </w:r>
    </w:p>
    <w:p w:rsidR="004A248B" w:rsidRPr="00EF3A08" w:rsidRDefault="00612E34" w:rsidP="00142C7C">
      <w:pPr>
        <w:pStyle w:val="Corps"/>
        <w:spacing w:after="0" w:line="240" w:lineRule="auto"/>
        <w:rPr>
          <w:rFonts w:ascii="Calibri Light" w:eastAsia="Calibri Light" w:hAnsi="Calibri Light" w:cs="Calibri Light"/>
          <w:sz w:val="28"/>
          <w:szCs w:val="28"/>
        </w:rPr>
      </w:pPr>
      <w:r w:rsidRPr="00EF3A08">
        <w:rPr>
          <w:rFonts w:ascii="Calibri Light" w:eastAsia="Calibri Light" w:hAnsi="Calibri Light" w:cs="Calibri Light"/>
          <w:sz w:val="28"/>
          <w:szCs w:val="28"/>
        </w:rPr>
        <w:t xml:space="preserve">Question 3 : Qu’est ce que l’effet d’éviction? </w:t>
      </w:r>
    </w:p>
    <w:p w:rsidR="004A248B" w:rsidRPr="00EF3A08" w:rsidRDefault="00612E34" w:rsidP="00142C7C">
      <w:pPr>
        <w:pStyle w:val="Corps"/>
        <w:spacing w:after="0" w:line="240" w:lineRule="auto"/>
        <w:rPr>
          <w:rFonts w:ascii="Calibri Light" w:eastAsia="Calibri Light" w:hAnsi="Calibri Light" w:cs="Calibri Light"/>
          <w:sz w:val="28"/>
          <w:szCs w:val="28"/>
        </w:rPr>
      </w:pPr>
      <w:r w:rsidRPr="00EF3A08">
        <w:rPr>
          <w:rFonts w:ascii="Calibri Light" w:eastAsia="Calibri Light" w:hAnsi="Calibri Light" w:cs="Calibri Light"/>
          <w:sz w:val="28"/>
          <w:szCs w:val="28"/>
        </w:rPr>
        <w:t xml:space="preserve">Question 4 : L’effet d’éviction est il toujours valable ? </w:t>
      </w:r>
    </w:p>
    <w:p w:rsidR="004A248B" w:rsidRDefault="004A248B" w:rsidP="00142C7C">
      <w:pPr>
        <w:pStyle w:val="Corps"/>
        <w:spacing w:after="0" w:line="240" w:lineRule="auto"/>
      </w:pPr>
    </w:p>
    <w:p w:rsidR="00EF3A08" w:rsidRDefault="00EF3A08">
      <w:pPr>
        <w:rPr>
          <w:rFonts w:ascii="Calibri Light" w:eastAsia="Calibri Light" w:hAnsi="Calibri Light" w:cs="Calibri Light"/>
          <w:b/>
          <w:bCs/>
          <w:color w:val="000000"/>
          <w:u w:val="single" w:color="000000"/>
          <w:lang w:val="fr-FR" w:eastAsia="fr-FR"/>
        </w:rPr>
      </w:pPr>
      <w:r>
        <w:rPr>
          <w:rFonts w:ascii="Calibri Light" w:eastAsia="Calibri Light" w:hAnsi="Calibri Light" w:cs="Calibri Light"/>
          <w:b/>
          <w:bCs/>
          <w:u w:val="single"/>
        </w:rPr>
        <w:br w:type="page"/>
      </w:r>
    </w:p>
    <w:p w:rsidR="00EF3A08" w:rsidRPr="00F757C8" w:rsidRDefault="00612E34" w:rsidP="00142C7C">
      <w:pPr>
        <w:pStyle w:val="Corps"/>
        <w:spacing w:after="0" w:line="240" w:lineRule="auto"/>
        <w:rPr>
          <w:rFonts w:ascii="Calibri Light" w:eastAsia="Calibri Light" w:hAnsi="Calibri Light" w:cs="Calibri Light"/>
          <w:b/>
          <w:bCs/>
          <w:sz w:val="28"/>
          <w:szCs w:val="28"/>
          <w:u w:val="single"/>
        </w:rPr>
      </w:pPr>
      <w:r w:rsidRPr="00F757C8">
        <w:rPr>
          <w:rFonts w:ascii="Calibri Light" w:eastAsia="Calibri Light" w:hAnsi="Calibri Light" w:cs="Calibri Light"/>
          <w:b/>
          <w:bCs/>
          <w:sz w:val="28"/>
          <w:szCs w:val="28"/>
          <w:u w:val="single"/>
        </w:rPr>
        <w:lastRenderedPageBreak/>
        <w:t xml:space="preserve">Document </w:t>
      </w:r>
      <w:r w:rsidR="00EF3A08" w:rsidRPr="00F757C8">
        <w:rPr>
          <w:rFonts w:ascii="Calibri Light" w:eastAsia="Calibri Light" w:hAnsi="Calibri Light" w:cs="Calibri Light"/>
          <w:b/>
          <w:bCs/>
          <w:sz w:val="28"/>
          <w:szCs w:val="28"/>
          <w:u w:val="single"/>
        </w:rPr>
        <w:t>7</w:t>
      </w:r>
      <w:r w:rsidRPr="00F757C8">
        <w:rPr>
          <w:rFonts w:ascii="Calibri Light" w:eastAsia="Calibri Light" w:hAnsi="Calibri Light" w:cs="Calibri Light"/>
          <w:b/>
          <w:bCs/>
          <w:sz w:val="28"/>
          <w:szCs w:val="28"/>
          <w:u w:val="single"/>
        </w:rPr>
        <w:t xml:space="preserve"> : </w:t>
      </w:r>
    </w:p>
    <w:p w:rsidR="004A248B" w:rsidRPr="00F757C8" w:rsidRDefault="00612E34" w:rsidP="00F757C8">
      <w:pPr>
        <w:pStyle w:val="Corps"/>
        <w:spacing w:after="0" w:line="240" w:lineRule="auto"/>
        <w:jc w:val="center"/>
        <w:rPr>
          <w:rFonts w:ascii="Calibri Light" w:hAnsi="Calibri Light" w:cs="Calibri Light"/>
          <w:sz w:val="28"/>
          <w:szCs w:val="28"/>
        </w:rPr>
      </w:pPr>
      <w:r w:rsidRPr="00F757C8">
        <w:rPr>
          <w:rFonts w:ascii="Calibri Light" w:eastAsia="Calibri Light" w:hAnsi="Calibri Light" w:cs="Calibri Light"/>
          <w:b/>
          <w:bCs/>
          <w:sz w:val="28"/>
          <w:szCs w:val="28"/>
        </w:rPr>
        <w:t>L’effet d’éviction par l’épargne</w:t>
      </w:r>
    </w:p>
    <w:p w:rsidR="004A248B" w:rsidRPr="00F757C8" w:rsidRDefault="00612E34" w:rsidP="00F757C8">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Light" w:eastAsia="Arial" w:hAnsi="Calibri Light" w:cs="Calibri Light"/>
          <w:sz w:val="28"/>
          <w:szCs w:val="28"/>
        </w:rPr>
      </w:pPr>
      <w:r w:rsidRPr="00F757C8">
        <w:rPr>
          <w:rFonts w:ascii="Calibri Light" w:hAnsi="Calibri Light" w:cs="Calibri Light"/>
          <w:sz w:val="28"/>
          <w:szCs w:val="28"/>
        </w:rPr>
        <w:t xml:space="preserve">La neutralité </w:t>
      </w:r>
      <w:proofErr w:type="spellStart"/>
      <w:r w:rsidRPr="00F757C8">
        <w:rPr>
          <w:rFonts w:ascii="Calibri Light" w:hAnsi="Calibri Light" w:cs="Calibri Light"/>
          <w:sz w:val="28"/>
          <w:szCs w:val="28"/>
        </w:rPr>
        <w:t>ricardienne</w:t>
      </w:r>
      <w:proofErr w:type="spellEnd"/>
      <w:r w:rsidRPr="00F757C8">
        <w:rPr>
          <w:rFonts w:ascii="Calibri Light" w:hAnsi="Calibri Light" w:cs="Calibri Light"/>
          <w:sz w:val="28"/>
          <w:szCs w:val="28"/>
        </w:rPr>
        <w:t xml:space="preserve"> nous apprend que si le gouvernement accroît le déficit public, alors le secteur privé va accroître son taux d’épargne, puisqu’il va anticiper que le gouvernement devra plus tard mener une politique budgétaire restrictive pour restaurer sa solvabilité budgétaire. La hausse de l’épargne du secteur privé annule alors l’effet sur la demande intérieure du déficit public. </w:t>
      </w:r>
    </w:p>
    <w:p w:rsidR="00F757C8" w:rsidRDefault="00F757C8" w:rsidP="0062593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7"/>
          <w:szCs w:val="27"/>
        </w:rPr>
      </w:pPr>
      <w:r>
        <w:rPr>
          <w:rFonts w:ascii="Arial" w:eastAsia="Arial" w:hAnsi="Arial" w:cs="Arial"/>
          <w:noProof/>
          <w:sz w:val="27"/>
          <w:szCs w:val="27"/>
        </w:rPr>
        <w:drawing>
          <wp:inline distT="0" distB="0" distL="0" distR="0">
            <wp:extent cx="6299200" cy="4832350"/>
            <wp:effectExtent l="19050" t="0" r="635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299200" cy="4832350"/>
                    </a:xfrm>
                    <a:prstGeom prst="rect">
                      <a:avLst/>
                    </a:prstGeom>
                    <a:noFill/>
                    <a:ln w="9525">
                      <a:noFill/>
                      <a:miter lim="800000"/>
                      <a:headEnd/>
                      <a:tailEnd/>
                    </a:ln>
                  </pic:spPr>
                </pic:pic>
              </a:graphicData>
            </a:graphic>
          </wp:inline>
        </w:drawing>
      </w:r>
    </w:p>
    <w:p w:rsidR="004A248B" w:rsidRPr="00F757C8" w:rsidRDefault="00612E34" w:rsidP="00142C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Light" w:eastAsia="Arial" w:hAnsi="Calibri Light" w:cs="Calibri Light"/>
          <w:sz w:val="28"/>
          <w:szCs w:val="28"/>
        </w:rPr>
      </w:pPr>
      <w:proofErr w:type="spellStart"/>
      <w:r w:rsidRPr="00F757C8">
        <w:rPr>
          <w:rFonts w:ascii="Calibri Light" w:hAnsi="Calibri Light" w:cs="Calibri Light"/>
          <w:sz w:val="28"/>
          <w:szCs w:val="28"/>
        </w:rPr>
        <w:t>Natixis</w:t>
      </w:r>
      <w:proofErr w:type="spellEnd"/>
      <w:r w:rsidRPr="00F757C8">
        <w:rPr>
          <w:rFonts w:ascii="Calibri Light" w:hAnsi="Calibri Light" w:cs="Calibri Light"/>
          <w:sz w:val="28"/>
          <w:szCs w:val="28"/>
        </w:rPr>
        <w:t xml:space="preserve"> « Le fait que le taux d’intérêt est inférieur au taux de croissance a fait disparaître la neutralité </w:t>
      </w:r>
      <w:proofErr w:type="spellStart"/>
      <w:r w:rsidRPr="00F757C8">
        <w:rPr>
          <w:rFonts w:ascii="Calibri Light" w:hAnsi="Calibri Light" w:cs="Calibri Light"/>
          <w:sz w:val="28"/>
          <w:szCs w:val="28"/>
        </w:rPr>
        <w:t>ricardienne</w:t>
      </w:r>
      <w:proofErr w:type="spellEnd"/>
      <w:r w:rsidRPr="00F757C8">
        <w:rPr>
          <w:rFonts w:ascii="Calibri Light" w:hAnsi="Calibri Light" w:cs="Calibri Light"/>
          <w:sz w:val="28"/>
          <w:szCs w:val="28"/>
        </w:rPr>
        <w:t xml:space="preserve"> » </w:t>
      </w:r>
      <w:hyperlink r:id="rId16" w:history="1">
        <w:r w:rsidRPr="003D0CEB">
          <w:rPr>
            <w:rStyle w:val="Lienhypertexte"/>
            <w:rFonts w:ascii="Calibri Light" w:hAnsi="Calibri Light" w:cs="Calibri Light"/>
            <w:sz w:val="28"/>
            <w:szCs w:val="28"/>
          </w:rPr>
          <w:t>Flash économie 14 juin</w:t>
        </w:r>
        <w:r w:rsidRPr="003D0CEB">
          <w:rPr>
            <w:rStyle w:val="Lienhypertexte"/>
            <w:rFonts w:ascii="Calibri Light" w:hAnsi="Calibri Light" w:cs="Calibri Light"/>
            <w:sz w:val="28"/>
            <w:szCs w:val="28"/>
          </w:rPr>
          <w:t xml:space="preserve"> </w:t>
        </w:r>
        <w:r w:rsidRPr="003D0CEB">
          <w:rPr>
            <w:rStyle w:val="Lienhypertexte"/>
            <w:rFonts w:ascii="Calibri Light" w:hAnsi="Calibri Light" w:cs="Calibri Light"/>
            <w:sz w:val="28"/>
            <w:szCs w:val="28"/>
          </w:rPr>
          <w:t>2019</w:t>
        </w:r>
        <w:r w:rsidR="003D0CEB" w:rsidRPr="003D0CEB">
          <w:rPr>
            <w:rStyle w:val="Lienhypertexte"/>
            <w:rFonts w:ascii="Calibri Light" w:hAnsi="Calibri Light" w:cs="Calibri Light"/>
            <w:sz w:val="28"/>
            <w:szCs w:val="28"/>
          </w:rPr>
          <w:t xml:space="preserve"> N° 747</w:t>
        </w:r>
      </w:hyperlink>
    </w:p>
    <w:p w:rsidR="00F757C8" w:rsidRDefault="00F757C8" w:rsidP="00142C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sz w:val="27"/>
          <w:szCs w:val="27"/>
        </w:rPr>
      </w:pPr>
    </w:p>
    <w:p w:rsidR="004A248B" w:rsidRPr="00F757C8" w:rsidRDefault="00612E34" w:rsidP="00142C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eastAsia="Arial" w:hAnsi="Calibri Light" w:cs="Calibri Light"/>
          <w:sz w:val="28"/>
          <w:szCs w:val="28"/>
        </w:rPr>
      </w:pPr>
      <w:r w:rsidRPr="00F757C8">
        <w:rPr>
          <w:rFonts w:ascii="Calibri Light" w:hAnsi="Calibri Light" w:cs="Calibri Light"/>
          <w:sz w:val="28"/>
          <w:szCs w:val="28"/>
        </w:rPr>
        <w:t xml:space="preserve">Question 1 : Résumer la théorie de « la neutralité </w:t>
      </w:r>
      <w:proofErr w:type="spellStart"/>
      <w:r w:rsidRPr="00F757C8">
        <w:rPr>
          <w:rFonts w:ascii="Calibri Light" w:hAnsi="Calibri Light" w:cs="Calibri Light"/>
          <w:sz w:val="28"/>
          <w:szCs w:val="28"/>
        </w:rPr>
        <w:t>ricardienne</w:t>
      </w:r>
      <w:proofErr w:type="spellEnd"/>
      <w:r w:rsidRPr="00F757C8">
        <w:rPr>
          <w:rFonts w:ascii="Calibri Light" w:hAnsi="Calibri Light" w:cs="Calibri Light"/>
          <w:sz w:val="28"/>
          <w:szCs w:val="28"/>
        </w:rPr>
        <w:t> »</w:t>
      </w:r>
    </w:p>
    <w:p w:rsidR="004A248B" w:rsidRPr="00F757C8" w:rsidRDefault="00612E34" w:rsidP="00142C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eastAsia="Arial" w:hAnsi="Calibri Light" w:cs="Calibri Light"/>
          <w:sz w:val="28"/>
          <w:szCs w:val="28"/>
        </w:rPr>
      </w:pPr>
      <w:r w:rsidRPr="00F757C8">
        <w:rPr>
          <w:rFonts w:ascii="Calibri Light" w:hAnsi="Calibri Light" w:cs="Calibri Light"/>
          <w:sz w:val="28"/>
          <w:szCs w:val="28"/>
        </w:rPr>
        <w:t xml:space="preserve">Question 2 : Faites une phrase avec les données de l’année 2000 du graphique. </w:t>
      </w:r>
    </w:p>
    <w:p w:rsidR="004A248B" w:rsidRPr="00F757C8" w:rsidRDefault="00612E34" w:rsidP="00142C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Light" w:eastAsia="Arial" w:hAnsi="Calibri Light" w:cs="Calibri Light"/>
          <w:sz w:val="28"/>
          <w:szCs w:val="28"/>
        </w:rPr>
      </w:pPr>
      <w:r w:rsidRPr="00F757C8">
        <w:rPr>
          <w:rFonts w:ascii="Calibri Light" w:hAnsi="Calibri Light" w:cs="Calibri Light"/>
          <w:sz w:val="28"/>
          <w:szCs w:val="28"/>
        </w:rPr>
        <w:t>Question 3 : Peut- on voir un lien et la théorie et la réalité observé dans le graphique? Accompagnez votre réponse d’éléments chiffrés</w:t>
      </w:r>
    </w:p>
    <w:p w:rsidR="004A248B" w:rsidRDefault="004A248B" w:rsidP="00142C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7"/>
          <w:szCs w:val="27"/>
        </w:rPr>
      </w:pPr>
    </w:p>
    <w:p w:rsidR="004A248B" w:rsidRDefault="004A248B" w:rsidP="00142C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Roman" w:eastAsia="Times Roman" w:hAnsi="Times Roman" w:cs="Times Roman"/>
          <w:sz w:val="24"/>
          <w:szCs w:val="24"/>
        </w:rPr>
      </w:pPr>
    </w:p>
    <w:p w:rsidR="004A248B" w:rsidRDefault="004A248B" w:rsidP="00142C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Roman" w:eastAsia="Times Roman" w:hAnsi="Times Roman" w:cs="Times Roman"/>
          <w:b/>
          <w:bCs/>
          <w:color w:val="581D73"/>
          <w:sz w:val="24"/>
          <w:szCs w:val="24"/>
        </w:rPr>
      </w:pPr>
    </w:p>
    <w:p w:rsidR="004A248B" w:rsidRDefault="004A248B" w:rsidP="00142C7C">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7"/>
          <w:szCs w:val="27"/>
        </w:rPr>
      </w:pPr>
    </w:p>
    <w:p w:rsidR="0062593C" w:rsidRDefault="0062593C">
      <w:pPr>
        <w:rPr>
          <w:rFonts w:ascii="Calibri Light" w:eastAsia="Calibri Light" w:hAnsi="Calibri Light" w:cs="Calibri Light"/>
          <w:b/>
          <w:bCs/>
          <w:color w:val="000000"/>
          <w:sz w:val="32"/>
          <w:szCs w:val="32"/>
          <w:u w:color="000000"/>
          <w:lang w:val="fr-FR" w:eastAsia="fr-FR"/>
        </w:rPr>
      </w:pPr>
      <w:r>
        <w:rPr>
          <w:rFonts w:ascii="Calibri Light" w:eastAsia="Calibri Light" w:hAnsi="Calibri Light" w:cs="Calibri Light"/>
          <w:b/>
          <w:bCs/>
          <w:sz w:val="32"/>
          <w:szCs w:val="32"/>
        </w:rPr>
        <w:br w:type="page"/>
      </w:r>
    </w:p>
    <w:p w:rsidR="004A248B" w:rsidRDefault="00612E34" w:rsidP="00142C7C">
      <w:pPr>
        <w:pStyle w:val="Corps"/>
        <w:spacing w:after="0" w:line="240" w:lineRule="auto"/>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rPr>
        <w:lastRenderedPageBreak/>
        <w:t>Etape 2 </w:t>
      </w:r>
      <w:r w:rsidRPr="00142C7C">
        <w:rPr>
          <w:rFonts w:ascii="Calibri Light" w:eastAsia="Calibri Light" w:hAnsi="Calibri Light" w:cs="Calibri Light"/>
          <w:b/>
          <w:bCs/>
          <w:sz w:val="32"/>
          <w:szCs w:val="32"/>
        </w:rPr>
        <w:t xml:space="preserve">: </w:t>
      </w:r>
      <w:proofErr w:type="spellStart"/>
      <w:r w:rsidRPr="00142C7C">
        <w:rPr>
          <w:rFonts w:ascii="Calibri Light" w:eastAsia="Calibri Light" w:hAnsi="Calibri Light" w:cs="Calibri Light"/>
          <w:b/>
          <w:bCs/>
          <w:sz w:val="32"/>
          <w:szCs w:val="32"/>
        </w:rPr>
        <w:t>T</w:t>
      </w:r>
      <w:r>
        <w:rPr>
          <w:rFonts w:ascii="Calibri Light" w:eastAsia="Calibri Light" w:hAnsi="Calibri Light" w:cs="Calibri Light"/>
          <w:b/>
          <w:bCs/>
          <w:sz w:val="32"/>
          <w:szCs w:val="32"/>
        </w:rPr>
        <w:t>â</w:t>
      </w:r>
      <w:proofErr w:type="spellEnd"/>
      <w:r>
        <w:rPr>
          <w:rFonts w:ascii="Calibri Light" w:eastAsia="Calibri Light" w:hAnsi="Calibri Light" w:cs="Calibri Light"/>
          <w:b/>
          <w:bCs/>
          <w:sz w:val="32"/>
          <w:szCs w:val="32"/>
          <w:lang w:val="it-IT"/>
        </w:rPr>
        <w:t xml:space="preserve">che finale </w:t>
      </w:r>
    </w:p>
    <w:p w:rsidR="001B0792" w:rsidRPr="001B0792" w:rsidRDefault="001B0792" w:rsidP="001B0792"/>
    <w:p w:rsidR="001B0792" w:rsidRPr="001B0792" w:rsidRDefault="001B0792" w:rsidP="001B0792"/>
    <w:p w:rsidR="001B0792" w:rsidRDefault="001B0792" w:rsidP="001B0792">
      <w:pPr>
        <w:pStyle w:val="Corps"/>
        <w:rPr>
          <w:rFonts w:ascii="Calibri Light" w:eastAsia="Calibri Light" w:hAnsi="Calibri Light" w:cs="Calibri Light"/>
          <w:b/>
          <w:bCs/>
          <w:sz w:val="28"/>
          <w:szCs w:val="28"/>
        </w:rPr>
      </w:pPr>
      <w:r w:rsidRPr="005070AC">
        <w:rPr>
          <w:rFonts w:ascii="Calibri Light" w:eastAsia="Calibri Light" w:hAnsi="Calibri Light" w:cs="Calibri Light"/>
          <w:b/>
          <w:bCs/>
          <w:sz w:val="28"/>
          <w:szCs w:val="28"/>
        </w:rPr>
        <w:t>Mobilisation de connaissances et traitement d’information</w:t>
      </w:r>
    </w:p>
    <w:p w:rsidR="001B0792" w:rsidRDefault="001B0792" w:rsidP="001B0792">
      <w:pPr>
        <w:pStyle w:val="Corpsdetexte"/>
        <w:spacing w:before="199"/>
        <w:ind w:left="216"/>
      </w:pPr>
      <w:r>
        <w:t>Document</w:t>
      </w:r>
      <w:r>
        <w:rPr>
          <w:spacing w:val="-2"/>
        </w:rPr>
        <w:t xml:space="preserve"> </w:t>
      </w:r>
      <w:r>
        <w:t>:</w:t>
      </w:r>
    </w:p>
    <w:p w:rsidR="001B0792" w:rsidRDefault="001B0792" w:rsidP="001B0792">
      <w:pPr>
        <w:pStyle w:val="Corpsdetexte"/>
      </w:pPr>
    </w:p>
    <w:p w:rsidR="001B0792" w:rsidRDefault="001B0792" w:rsidP="001B0792">
      <w:pPr>
        <w:pStyle w:val="Corpsdetexte"/>
        <w:ind w:left="816"/>
        <w:jc w:val="center"/>
      </w:pPr>
      <w:r>
        <w:t>Capacité</w:t>
      </w:r>
      <w:r>
        <w:rPr>
          <w:spacing w:val="-3"/>
        </w:rPr>
        <w:t xml:space="preserve"> </w:t>
      </w:r>
      <w:r>
        <w:t>ou</w:t>
      </w:r>
      <w:r>
        <w:rPr>
          <w:spacing w:val="-3"/>
        </w:rPr>
        <w:t xml:space="preserve"> </w:t>
      </w:r>
      <w:r>
        <w:t>besoin de</w:t>
      </w:r>
      <w:r>
        <w:rPr>
          <w:spacing w:val="-3"/>
        </w:rPr>
        <w:t xml:space="preserve"> </w:t>
      </w:r>
      <w:r>
        <w:t>financement</w:t>
      </w:r>
      <w:r>
        <w:rPr>
          <w:spacing w:val="-2"/>
        </w:rPr>
        <w:t xml:space="preserve"> </w:t>
      </w:r>
      <w:r>
        <w:t>de</w:t>
      </w:r>
      <w:r>
        <w:rPr>
          <w:spacing w:val="-1"/>
        </w:rPr>
        <w:t xml:space="preserve"> </w:t>
      </w:r>
      <w:r>
        <w:t>l’État</w:t>
      </w:r>
      <w:r>
        <w:rPr>
          <w:spacing w:val="-1"/>
        </w:rPr>
        <w:t xml:space="preserve"> </w:t>
      </w:r>
      <w:r>
        <w:t>(France,</w:t>
      </w:r>
      <w:r>
        <w:rPr>
          <w:spacing w:val="-3"/>
        </w:rPr>
        <w:t xml:space="preserve"> </w:t>
      </w:r>
      <w:r>
        <w:t>en</w:t>
      </w:r>
      <w:r>
        <w:rPr>
          <w:spacing w:val="-3"/>
        </w:rPr>
        <w:t xml:space="preserve"> </w:t>
      </w:r>
      <w:r>
        <w:t>milliards</w:t>
      </w:r>
      <w:r>
        <w:rPr>
          <w:spacing w:val="-1"/>
        </w:rPr>
        <w:t xml:space="preserve"> </w:t>
      </w:r>
      <w:r>
        <w:t>d’euros)</w:t>
      </w:r>
    </w:p>
    <w:p w:rsidR="001B0792" w:rsidRDefault="001B0792" w:rsidP="001B0792">
      <w:pPr>
        <w:jc w:val="center"/>
        <w:rPr>
          <w:lang w:val="fr-FR"/>
        </w:rPr>
      </w:pPr>
      <w:r>
        <w:rPr>
          <w:noProof/>
          <w:lang w:val="fr-FR" w:eastAsia="fr-FR"/>
        </w:rPr>
        <w:drawing>
          <wp:inline distT="0" distB="0" distL="0" distR="0">
            <wp:extent cx="6642100" cy="3601409"/>
            <wp:effectExtent l="19050" t="0" r="635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642100" cy="3601409"/>
                    </a:xfrm>
                    <a:prstGeom prst="rect">
                      <a:avLst/>
                    </a:prstGeom>
                    <a:noFill/>
                    <a:ln w="9525">
                      <a:noFill/>
                      <a:miter lim="800000"/>
                      <a:headEnd/>
                      <a:tailEnd/>
                    </a:ln>
                  </pic:spPr>
                </pic:pic>
              </a:graphicData>
            </a:graphic>
          </wp:inline>
        </w:drawing>
      </w:r>
    </w:p>
    <w:p w:rsidR="001B0792" w:rsidRPr="001B0792" w:rsidRDefault="001B0792" w:rsidP="001B0792">
      <w:pPr>
        <w:jc w:val="right"/>
        <w:rPr>
          <w:rFonts w:ascii="Calibri Light" w:hAnsi="Calibri Light" w:cs="Calibri Light"/>
          <w:sz w:val="28"/>
          <w:szCs w:val="28"/>
          <w:lang w:val="fr-FR"/>
        </w:rPr>
      </w:pPr>
      <w:proofErr w:type="gramStart"/>
      <w:r w:rsidRPr="001B0792">
        <w:rPr>
          <w:rFonts w:ascii="Calibri Light" w:hAnsi="Calibri Light" w:cs="Calibri Light"/>
          <w:sz w:val="28"/>
          <w:szCs w:val="28"/>
        </w:rPr>
        <w:t>Source</w:t>
      </w:r>
      <w:r w:rsidRPr="001B0792">
        <w:rPr>
          <w:rFonts w:ascii="Calibri Light" w:hAnsi="Calibri Light" w:cs="Calibri Light"/>
          <w:spacing w:val="-5"/>
          <w:sz w:val="28"/>
          <w:szCs w:val="28"/>
        </w:rPr>
        <w:t xml:space="preserve"> </w:t>
      </w:r>
      <w:r w:rsidRPr="001B0792">
        <w:rPr>
          <w:rFonts w:ascii="Calibri Light" w:hAnsi="Calibri Light" w:cs="Calibri Light"/>
          <w:sz w:val="28"/>
          <w:szCs w:val="28"/>
        </w:rPr>
        <w:t>:</w:t>
      </w:r>
      <w:proofErr w:type="gramEnd"/>
      <w:r w:rsidRPr="001B0792">
        <w:rPr>
          <w:rFonts w:ascii="Calibri Light" w:hAnsi="Calibri Light" w:cs="Calibri Light"/>
          <w:spacing w:val="-3"/>
          <w:sz w:val="28"/>
          <w:szCs w:val="28"/>
        </w:rPr>
        <w:t xml:space="preserve"> </w:t>
      </w:r>
      <w:proofErr w:type="spellStart"/>
      <w:r w:rsidRPr="001B0792">
        <w:rPr>
          <w:rFonts w:ascii="Calibri Light" w:hAnsi="Calibri Light" w:cs="Calibri Light"/>
          <w:sz w:val="28"/>
          <w:szCs w:val="28"/>
        </w:rPr>
        <w:t>d’après</w:t>
      </w:r>
      <w:proofErr w:type="spellEnd"/>
      <w:r w:rsidRPr="001B0792">
        <w:rPr>
          <w:rFonts w:ascii="Calibri Light" w:hAnsi="Calibri Light" w:cs="Calibri Light"/>
          <w:spacing w:val="-3"/>
          <w:sz w:val="28"/>
          <w:szCs w:val="28"/>
        </w:rPr>
        <w:t xml:space="preserve"> </w:t>
      </w:r>
      <w:r w:rsidRPr="001B0792">
        <w:rPr>
          <w:rFonts w:ascii="Calibri Light" w:hAnsi="Calibri Light" w:cs="Calibri Light"/>
          <w:sz w:val="28"/>
          <w:szCs w:val="28"/>
        </w:rPr>
        <w:t>INSEE</w:t>
      </w:r>
    </w:p>
    <w:p w:rsidR="001B0792" w:rsidRPr="001B0792" w:rsidRDefault="001B0792" w:rsidP="001B0792">
      <w:pPr>
        <w:rPr>
          <w:rFonts w:ascii="Calibri Light" w:hAnsi="Calibri Light" w:cs="Calibri Light"/>
          <w:sz w:val="28"/>
          <w:szCs w:val="28"/>
          <w:lang w:val="fr-FR"/>
        </w:rPr>
      </w:pPr>
    </w:p>
    <w:p w:rsidR="001B0792" w:rsidRPr="001B0792" w:rsidRDefault="001B0792" w:rsidP="001B0792">
      <w:pPr>
        <w:pStyle w:val="Heading1"/>
        <w:rPr>
          <w:rFonts w:ascii="Calibri Light" w:hAnsi="Calibri Light" w:cs="Calibri Light"/>
          <w:sz w:val="28"/>
          <w:szCs w:val="28"/>
        </w:rPr>
      </w:pPr>
      <w:r w:rsidRPr="001B0792">
        <w:rPr>
          <w:rFonts w:ascii="Calibri Light" w:hAnsi="Calibri Light" w:cs="Calibri Light"/>
          <w:sz w:val="28"/>
          <w:szCs w:val="28"/>
        </w:rPr>
        <w:t>Questions</w:t>
      </w:r>
      <w:r w:rsidRPr="001B0792">
        <w:rPr>
          <w:rFonts w:ascii="Calibri Light" w:hAnsi="Calibri Light" w:cs="Calibri Light"/>
          <w:spacing w:val="-3"/>
          <w:sz w:val="28"/>
          <w:szCs w:val="28"/>
        </w:rPr>
        <w:t xml:space="preserve"> </w:t>
      </w:r>
      <w:r w:rsidRPr="001B0792">
        <w:rPr>
          <w:rFonts w:ascii="Calibri Light" w:hAnsi="Calibri Light" w:cs="Calibri Light"/>
          <w:sz w:val="28"/>
          <w:szCs w:val="28"/>
        </w:rPr>
        <w:t>:</w:t>
      </w:r>
    </w:p>
    <w:p w:rsidR="001B0792" w:rsidRPr="001B0792" w:rsidRDefault="001B0792" w:rsidP="001B0792">
      <w:pPr>
        <w:pStyle w:val="Paragraphedeliste"/>
        <w:numPr>
          <w:ilvl w:val="0"/>
          <w:numId w:val="2"/>
        </w:numPr>
        <w:tabs>
          <w:tab w:val="left" w:pos="1633"/>
        </w:tabs>
        <w:spacing w:before="92"/>
        <w:ind w:right="1072"/>
        <w:jc w:val="both"/>
        <w:rPr>
          <w:rFonts w:ascii="Calibri Light" w:hAnsi="Calibri Light" w:cs="Calibri Light"/>
          <w:sz w:val="28"/>
          <w:szCs w:val="28"/>
        </w:rPr>
      </w:pPr>
      <w:r w:rsidRPr="001B0792">
        <w:rPr>
          <w:rFonts w:ascii="Calibri Light" w:hAnsi="Calibri Light" w:cs="Calibri Light"/>
          <w:sz w:val="28"/>
          <w:szCs w:val="28"/>
        </w:rPr>
        <w:t>Expliquez</w:t>
      </w:r>
      <w:r w:rsidRPr="001B0792">
        <w:rPr>
          <w:rFonts w:ascii="Calibri Light" w:hAnsi="Calibri Light" w:cs="Calibri Light"/>
          <w:spacing w:val="1"/>
          <w:sz w:val="28"/>
          <w:szCs w:val="28"/>
        </w:rPr>
        <w:t xml:space="preserve"> </w:t>
      </w:r>
      <w:r w:rsidRPr="001B0792">
        <w:rPr>
          <w:rFonts w:ascii="Calibri Light" w:hAnsi="Calibri Light" w:cs="Calibri Light"/>
          <w:sz w:val="28"/>
          <w:szCs w:val="28"/>
        </w:rPr>
        <w:t>en</w:t>
      </w:r>
      <w:r w:rsidRPr="001B0792">
        <w:rPr>
          <w:rFonts w:ascii="Calibri Light" w:hAnsi="Calibri Light" w:cs="Calibri Light"/>
          <w:spacing w:val="5"/>
          <w:sz w:val="28"/>
          <w:szCs w:val="28"/>
        </w:rPr>
        <w:t xml:space="preserve"> </w:t>
      </w:r>
      <w:r w:rsidRPr="001B0792">
        <w:rPr>
          <w:rFonts w:ascii="Calibri Light" w:hAnsi="Calibri Light" w:cs="Calibri Light"/>
          <w:sz w:val="28"/>
          <w:szCs w:val="28"/>
        </w:rPr>
        <w:t>quoi</w:t>
      </w:r>
      <w:r w:rsidRPr="001B0792">
        <w:rPr>
          <w:rFonts w:ascii="Calibri Light" w:hAnsi="Calibri Light" w:cs="Calibri Light"/>
          <w:spacing w:val="3"/>
          <w:sz w:val="28"/>
          <w:szCs w:val="28"/>
        </w:rPr>
        <w:t xml:space="preserve"> </w:t>
      </w:r>
      <w:r w:rsidRPr="001B0792">
        <w:rPr>
          <w:rFonts w:ascii="Calibri Light" w:hAnsi="Calibri Light" w:cs="Calibri Light"/>
          <w:sz w:val="28"/>
          <w:szCs w:val="28"/>
        </w:rPr>
        <w:t>consistent</w:t>
      </w:r>
      <w:r w:rsidRPr="001B0792">
        <w:rPr>
          <w:rFonts w:ascii="Calibri Light" w:hAnsi="Calibri Light" w:cs="Calibri Light"/>
          <w:spacing w:val="5"/>
          <w:sz w:val="28"/>
          <w:szCs w:val="28"/>
        </w:rPr>
        <w:t xml:space="preserve"> </w:t>
      </w:r>
      <w:r w:rsidRPr="001B0792">
        <w:rPr>
          <w:rFonts w:ascii="Calibri Light" w:hAnsi="Calibri Light" w:cs="Calibri Light"/>
          <w:sz w:val="28"/>
          <w:szCs w:val="28"/>
        </w:rPr>
        <w:t>la</w:t>
      </w:r>
      <w:r w:rsidRPr="001B0792">
        <w:rPr>
          <w:rFonts w:ascii="Calibri Light" w:hAnsi="Calibri Light" w:cs="Calibri Light"/>
          <w:spacing w:val="4"/>
          <w:sz w:val="28"/>
          <w:szCs w:val="28"/>
        </w:rPr>
        <w:t xml:space="preserve"> </w:t>
      </w:r>
      <w:r w:rsidRPr="001B0792">
        <w:rPr>
          <w:rFonts w:ascii="Calibri Light" w:hAnsi="Calibri Light" w:cs="Calibri Light"/>
          <w:sz w:val="28"/>
          <w:szCs w:val="28"/>
        </w:rPr>
        <w:t>capacité</w:t>
      </w:r>
      <w:r w:rsidRPr="001B0792">
        <w:rPr>
          <w:rFonts w:ascii="Calibri Light" w:hAnsi="Calibri Light" w:cs="Calibri Light"/>
          <w:spacing w:val="6"/>
          <w:sz w:val="28"/>
          <w:szCs w:val="28"/>
        </w:rPr>
        <w:t xml:space="preserve"> </w:t>
      </w:r>
      <w:r w:rsidRPr="001B0792">
        <w:rPr>
          <w:rFonts w:ascii="Calibri Light" w:hAnsi="Calibri Light" w:cs="Calibri Light"/>
          <w:sz w:val="28"/>
          <w:szCs w:val="28"/>
        </w:rPr>
        <w:t>et</w:t>
      </w:r>
      <w:r w:rsidRPr="001B0792">
        <w:rPr>
          <w:rFonts w:ascii="Calibri Light" w:hAnsi="Calibri Light" w:cs="Calibri Light"/>
          <w:spacing w:val="3"/>
          <w:sz w:val="28"/>
          <w:szCs w:val="28"/>
        </w:rPr>
        <w:t xml:space="preserve"> </w:t>
      </w:r>
      <w:r w:rsidRPr="001B0792">
        <w:rPr>
          <w:rFonts w:ascii="Calibri Light" w:hAnsi="Calibri Light" w:cs="Calibri Light"/>
          <w:sz w:val="28"/>
          <w:szCs w:val="28"/>
        </w:rPr>
        <w:t>le</w:t>
      </w:r>
      <w:r w:rsidRPr="001B0792">
        <w:rPr>
          <w:rFonts w:ascii="Calibri Light" w:hAnsi="Calibri Light" w:cs="Calibri Light"/>
          <w:spacing w:val="2"/>
          <w:sz w:val="28"/>
          <w:szCs w:val="28"/>
        </w:rPr>
        <w:t xml:space="preserve"> </w:t>
      </w:r>
      <w:r w:rsidRPr="001B0792">
        <w:rPr>
          <w:rFonts w:ascii="Calibri Light" w:hAnsi="Calibri Light" w:cs="Calibri Light"/>
          <w:sz w:val="28"/>
          <w:szCs w:val="28"/>
        </w:rPr>
        <w:t>besoin</w:t>
      </w:r>
      <w:r w:rsidRPr="001B0792">
        <w:rPr>
          <w:rFonts w:ascii="Calibri Light" w:hAnsi="Calibri Light" w:cs="Calibri Light"/>
          <w:spacing w:val="5"/>
          <w:sz w:val="28"/>
          <w:szCs w:val="28"/>
        </w:rPr>
        <w:t xml:space="preserve"> </w:t>
      </w:r>
      <w:r w:rsidRPr="001B0792">
        <w:rPr>
          <w:rFonts w:ascii="Calibri Light" w:hAnsi="Calibri Light" w:cs="Calibri Light"/>
          <w:sz w:val="28"/>
          <w:szCs w:val="28"/>
        </w:rPr>
        <w:t>de</w:t>
      </w:r>
      <w:r w:rsidRPr="001B0792">
        <w:rPr>
          <w:rFonts w:ascii="Calibri Light" w:hAnsi="Calibri Light" w:cs="Calibri Light"/>
          <w:spacing w:val="1"/>
          <w:sz w:val="28"/>
          <w:szCs w:val="28"/>
        </w:rPr>
        <w:t xml:space="preserve"> </w:t>
      </w:r>
      <w:r w:rsidRPr="001B0792">
        <w:rPr>
          <w:rFonts w:ascii="Calibri Light" w:hAnsi="Calibri Light" w:cs="Calibri Light"/>
          <w:sz w:val="28"/>
          <w:szCs w:val="28"/>
        </w:rPr>
        <w:t>financement</w:t>
      </w:r>
      <w:r w:rsidRPr="001B0792">
        <w:rPr>
          <w:rFonts w:ascii="Calibri Light" w:hAnsi="Calibri Light" w:cs="Calibri Light"/>
          <w:spacing w:val="6"/>
          <w:sz w:val="28"/>
          <w:szCs w:val="28"/>
        </w:rPr>
        <w:t xml:space="preserve"> </w:t>
      </w:r>
      <w:r w:rsidRPr="001B0792">
        <w:rPr>
          <w:rFonts w:ascii="Calibri Light" w:hAnsi="Calibri Light" w:cs="Calibri Light"/>
          <w:sz w:val="28"/>
          <w:szCs w:val="28"/>
        </w:rPr>
        <w:t>de</w:t>
      </w:r>
      <w:r w:rsidRPr="001B0792">
        <w:rPr>
          <w:rFonts w:ascii="Calibri Light" w:hAnsi="Calibri Light" w:cs="Calibri Light"/>
          <w:spacing w:val="-64"/>
          <w:sz w:val="28"/>
          <w:szCs w:val="28"/>
        </w:rPr>
        <w:t xml:space="preserve"> </w:t>
      </w:r>
      <w:r w:rsidRPr="001B0792">
        <w:rPr>
          <w:rFonts w:ascii="Calibri Light" w:hAnsi="Calibri Light" w:cs="Calibri Light"/>
          <w:sz w:val="28"/>
          <w:szCs w:val="28"/>
        </w:rPr>
        <w:t>l’État. (4</w:t>
      </w:r>
      <w:r w:rsidRPr="001B0792">
        <w:rPr>
          <w:rFonts w:ascii="Calibri Light" w:hAnsi="Calibri Light" w:cs="Calibri Light"/>
          <w:spacing w:val="-1"/>
          <w:sz w:val="28"/>
          <w:szCs w:val="28"/>
        </w:rPr>
        <w:t xml:space="preserve"> </w:t>
      </w:r>
      <w:r w:rsidRPr="001B0792">
        <w:rPr>
          <w:rFonts w:ascii="Calibri Light" w:hAnsi="Calibri Light" w:cs="Calibri Light"/>
          <w:sz w:val="28"/>
          <w:szCs w:val="28"/>
        </w:rPr>
        <w:t>points)</w:t>
      </w:r>
    </w:p>
    <w:p w:rsidR="001B0792" w:rsidRPr="001B0792" w:rsidRDefault="001B0792" w:rsidP="001B0792">
      <w:pPr>
        <w:pStyle w:val="Corpsdetexte"/>
        <w:jc w:val="both"/>
        <w:rPr>
          <w:rFonts w:ascii="Calibri Light" w:hAnsi="Calibri Light" w:cs="Calibri Light"/>
          <w:sz w:val="28"/>
          <w:szCs w:val="28"/>
        </w:rPr>
      </w:pPr>
    </w:p>
    <w:p w:rsidR="001B0792" w:rsidRPr="001B0792" w:rsidRDefault="001B0792" w:rsidP="001B0792">
      <w:pPr>
        <w:pStyle w:val="Paragraphedeliste"/>
        <w:numPr>
          <w:ilvl w:val="0"/>
          <w:numId w:val="2"/>
        </w:numPr>
        <w:tabs>
          <w:tab w:val="left" w:pos="1633"/>
        </w:tabs>
        <w:ind w:right="1072"/>
        <w:jc w:val="both"/>
        <w:rPr>
          <w:rFonts w:ascii="Calibri Light" w:hAnsi="Calibri Light" w:cs="Calibri Light"/>
          <w:sz w:val="28"/>
          <w:szCs w:val="28"/>
        </w:rPr>
      </w:pPr>
      <w:r w:rsidRPr="001B0792">
        <w:rPr>
          <w:rFonts w:ascii="Calibri Light" w:hAnsi="Calibri Light" w:cs="Calibri Light"/>
          <w:sz w:val="28"/>
          <w:szCs w:val="28"/>
        </w:rPr>
        <w:t>À</w:t>
      </w:r>
      <w:r w:rsidRPr="001B0792">
        <w:rPr>
          <w:rFonts w:ascii="Calibri Light" w:hAnsi="Calibri Light" w:cs="Calibri Light"/>
          <w:spacing w:val="10"/>
          <w:sz w:val="28"/>
          <w:szCs w:val="28"/>
        </w:rPr>
        <w:t xml:space="preserve"> </w:t>
      </w:r>
      <w:r w:rsidRPr="001B0792">
        <w:rPr>
          <w:rFonts w:ascii="Calibri Light" w:hAnsi="Calibri Light" w:cs="Calibri Light"/>
          <w:sz w:val="28"/>
          <w:szCs w:val="28"/>
        </w:rPr>
        <w:t>l’aide</w:t>
      </w:r>
      <w:r w:rsidRPr="001B0792">
        <w:rPr>
          <w:rFonts w:ascii="Calibri Light" w:hAnsi="Calibri Light" w:cs="Calibri Light"/>
          <w:spacing w:val="9"/>
          <w:sz w:val="28"/>
          <w:szCs w:val="28"/>
        </w:rPr>
        <w:t xml:space="preserve"> </w:t>
      </w:r>
      <w:r w:rsidRPr="001B0792">
        <w:rPr>
          <w:rFonts w:ascii="Calibri Light" w:hAnsi="Calibri Light" w:cs="Calibri Light"/>
          <w:sz w:val="28"/>
          <w:szCs w:val="28"/>
        </w:rPr>
        <w:t>des</w:t>
      </w:r>
      <w:r w:rsidRPr="001B0792">
        <w:rPr>
          <w:rFonts w:ascii="Calibri Light" w:hAnsi="Calibri Light" w:cs="Calibri Light"/>
          <w:spacing w:val="8"/>
          <w:sz w:val="28"/>
          <w:szCs w:val="28"/>
        </w:rPr>
        <w:t xml:space="preserve"> </w:t>
      </w:r>
      <w:r w:rsidRPr="001B0792">
        <w:rPr>
          <w:rFonts w:ascii="Calibri Light" w:hAnsi="Calibri Light" w:cs="Calibri Light"/>
          <w:sz w:val="28"/>
          <w:szCs w:val="28"/>
        </w:rPr>
        <w:t>données</w:t>
      </w:r>
      <w:r w:rsidRPr="001B0792">
        <w:rPr>
          <w:rFonts w:ascii="Calibri Light" w:hAnsi="Calibri Light" w:cs="Calibri Light"/>
          <w:spacing w:val="9"/>
          <w:sz w:val="28"/>
          <w:szCs w:val="28"/>
        </w:rPr>
        <w:t xml:space="preserve"> </w:t>
      </w:r>
      <w:r w:rsidRPr="001B0792">
        <w:rPr>
          <w:rFonts w:ascii="Calibri Light" w:hAnsi="Calibri Light" w:cs="Calibri Light"/>
          <w:sz w:val="28"/>
          <w:szCs w:val="28"/>
        </w:rPr>
        <w:t>du</w:t>
      </w:r>
      <w:r w:rsidRPr="001B0792">
        <w:rPr>
          <w:rFonts w:ascii="Calibri Light" w:hAnsi="Calibri Light" w:cs="Calibri Light"/>
          <w:spacing w:val="11"/>
          <w:sz w:val="28"/>
          <w:szCs w:val="28"/>
        </w:rPr>
        <w:t xml:space="preserve"> </w:t>
      </w:r>
      <w:r w:rsidRPr="001B0792">
        <w:rPr>
          <w:rFonts w:ascii="Calibri Light" w:hAnsi="Calibri Light" w:cs="Calibri Light"/>
          <w:sz w:val="28"/>
          <w:szCs w:val="28"/>
        </w:rPr>
        <w:t>document,</w:t>
      </w:r>
      <w:r w:rsidRPr="001B0792">
        <w:rPr>
          <w:rFonts w:ascii="Calibri Light" w:hAnsi="Calibri Light" w:cs="Calibri Light"/>
          <w:spacing w:val="11"/>
          <w:sz w:val="28"/>
          <w:szCs w:val="28"/>
        </w:rPr>
        <w:t xml:space="preserve"> </w:t>
      </w:r>
      <w:r w:rsidRPr="001B0792">
        <w:rPr>
          <w:rFonts w:ascii="Calibri Light" w:hAnsi="Calibri Light" w:cs="Calibri Light"/>
          <w:sz w:val="28"/>
          <w:szCs w:val="28"/>
        </w:rPr>
        <w:t>justifiez</w:t>
      </w:r>
      <w:r w:rsidRPr="001B0792">
        <w:rPr>
          <w:rFonts w:ascii="Calibri Light" w:hAnsi="Calibri Light" w:cs="Calibri Light"/>
          <w:spacing w:val="8"/>
          <w:sz w:val="28"/>
          <w:szCs w:val="28"/>
        </w:rPr>
        <w:t xml:space="preserve"> </w:t>
      </w:r>
      <w:r w:rsidRPr="001B0792">
        <w:rPr>
          <w:rFonts w:ascii="Calibri Light" w:hAnsi="Calibri Light" w:cs="Calibri Light"/>
          <w:sz w:val="28"/>
          <w:szCs w:val="28"/>
        </w:rPr>
        <w:t>pourquoi</w:t>
      </w:r>
      <w:r w:rsidRPr="001B0792">
        <w:rPr>
          <w:rFonts w:ascii="Calibri Light" w:hAnsi="Calibri Light" w:cs="Calibri Light"/>
          <w:spacing w:val="11"/>
          <w:sz w:val="28"/>
          <w:szCs w:val="28"/>
        </w:rPr>
        <w:t xml:space="preserve"> </w:t>
      </w:r>
      <w:r w:rsidRPr="001B0792">
        <w:rPr>
          <w:rFonts w:ascii="Calibri Light" w:hAnsi="Calibri Light" w:cs="Calibri Light"/>
          <w:sz w:val="28"/>
          <w:szCs w:val="28"/>
        </w:rPr>
        <w:t>l’État</w:t>
      </w:r>
      <w:r w:rsidRPr="001B0792">
        <w:rPr>
          <w:rFonts w:ascii="Calibri Light" w:hAnsi="Calibri Light" w:cs="Calibri Light"/>
          <w:spacing w:val="11"/>
          <w:sz w:val="28"/>
          <w:szCs w:val="28"/>
        </w:rPr>
        <w:t xml:space="preserve"> </w:t>
      </w:r>
      <w:r w:rsidRPr="001B0792">
        <w:rPr>
          <w:rFonts w:ascii="Calibri Light" w:hAnsi="Calibri Light" w:cs="Calibri Light"/>
          <w:sz w:val="28"/>
          <w:szCs w:val="28"/>
        </w:rPr>
        <w:t>a</w:t>
      </w:r>
      <w:r w:rsidRPr="001B0792">
        <w:rPr>
          <w:rFonts w:ascii="Calibri Light" w:hAnsi="Calibri Light" w:cs="Calibri Light"/>
          <w:spacing w:val="9"/>
          <w:sz w:val="28"/>
          <w:szCs w:val="28"/>
        </w:rPr>
        <w:t xml:space="preserve"> </w:t>
      </w:r>
      <w:r w:rsidRPr="001B0792">
        <w:rPr>
          <w:rFonts w:ascii="Calibri Light" w:hAnsi="Calibri Light" w:cs="Calibri Light"/>
          <w:sz w:val="28"/>
          <w:szCs w:val="28"/>
        </w:rPr>
        <w:t>un</w:t>
      </w:r>
      <w:r w:rsidRPr="001B0792">
        <w:rPr>
          <w:rFonts w:ascii="Calibri Light" w:hAnsi="Calibri Light" w:cs="Calibri Light"/>
          <w:spacing w:val="8"/>
          <w:sz w:val="28"/>
          <w:szCs w:val="28"/>
        </w:rPr>
        <w:t xml:space="preserve"> </w:t>
      </w:r>
      <w:r w:rsidRPr="001B0792">
        <w:rPr>
          <w:rFonts w:ascii="Calibri Light" w:hAnsi="Calibri Light" w:cs="Calibri Light"/>
          <w:sz w:val="28"/>
          <w:szCs w:val="28"/>
        </w:rPr>
        <w:t>besoin</w:t>
      </w:r>
      <w:r w:rsidRPr="001B0792">
        <w:rPr>
          <w:rFonts w:ascii="Calibri Light" w:hAnsi="Calibri Light" w:cs="Calibri Light"/>
          <w:spacing w:val="-63"/>
          <w:sz w:val="28"/>
          <w:szCs w:val="28"/>
        </w:rPr>
        <w:t xml:space="preserve"> </w:t>
      </w:r>
      <w:r w:rsidRPr="001B0792">
        <w:rPr>
          <w:rFonts w:ascii="Calibri Light" w:hAnsi="Calibri Light" w:cs="Calibri Light"/>
          <w:sz w:val="28"/>
          <w:szCs w:val="28"/>
        </w:rPr>
        <w:t>de</w:t>
      </w:r>
      <w:r w:rsidRPr="001B0792">
        <w:rPr>
          <w:rFonts w:ascii="Calibri Light" w:hAnsi="Calibri Light" w:cs="Calibri Light"/>
          <w:spacing w:val="-2"/>
          <w:sz w:val="28"/>
          <w:szCs w:val="28"/>
        </w:rPr>
        <w:t xml:space="preserve"> </w:t>
      </w:r>
      <w:r w:rsidRPr="001B0792">
        <w:rPr>
          <w:rFonts w:ascii="Calibri Light" w:hAnsi="Calibri Light" w:cs="Calibri Light"/>
          <w:sz w:val="28"/>
          <w:szCs w:val="28"/>
        </w:rPr>
        <w:t>financement en</w:t>
      </w:r>
      <w:r w:rsidRPr="001B0792">
        <w:rPr>
          <w:rFonts w:ascii="Calibri Light" w:hAnsi="Calibri Light" w:cs="Calibri Light"/>
          <w:spacing w:val="-1"/>
          <w:sz w:val="28"/>
          <w:szCs w:val="28"/>
        </w:rPr>
        <w:t xml:space="preserve"> </w:t>
      </w:r>
      <w:r w:rsidRPr="001B0792">
        <w:rPr>
          <w:rFonts w:ascii="Calibri Light" w:hAnsi="Calibri Light" w:cs="Calibri Light"/>
          <w:sz w:val="28"/>
          <w:szCs w:val="28"/>
        </w:rPr>
        <w:t>2018.</w:t>
      </w:r>
      <w:r w:rsidRPr="001B0792">
        <w:rPr>
          <w:rFonts w:ascii="Calibri Light" w:hAnsi="Calibri Light" w:cs="Calibri Light"/>
          <w:spacing w:val="1"/>
          <w:sz w:val="28"/>
          <w:szCs w:val="28"/>
        </w:rPr>
        <w:t xml:space="preserve"> </w:t>
      </w:r>
      <w:r w:rsidRPr="001B0792">
        <w:rPr>
          <w:rFonts w:ascii="Calibri Light" w:hAnsi="Calibri Light" w:cs="Calibri Light"/>
          <w:sz w:val="28"/>
          <w:szCs w:val="28"/>
        </w:rPr>
        <w:t>(3</w:t>
      </w:r>
      <w:r w:rsidRPr="001B0792">
        <w:rPr>
          <w:rFonts w:ascii="Calibri Light" w:hAnsi="Calibri Light" w:cs="Calibri Light"/>
          <w:spacing w:val="1"/>
          <w:sz w:val="28"/>
          <w:szCs w:val="28"/>
        </w:rPr>
        <w:t xml:space="preserve"> </w:t>
      </w:r>
      <w:r w:rsidRPr="001B0792">
        <w:rPr>
          <w:rFonts w:ascii="Calibri Light" w:hAnsi="Calibri Light" w:cs="Calibri Light"/>
          <w:sz w:val="28"/>
          <w:szCs w:val="28"/>
        </w:rPr>
        <w:t>points)</w:t>
      </w:r>
    </w:p>
    <w:p w:rsidR="001B0792" w:rsidRPr="001B0792" w:rsidRDefault="001B0792" w:rsidP="001B0792">
      <w:pPr>
        <w:pStyle w:val="Corpsdetexte"/>
        <w:jc w:val="both"/>
        <w:rPr>
          <w:rFonts w:ascii="Calibri Light" w:hAnsi="Calibri Light" w:cs="Calibri Light"/>
          <w:sz w:val="28"/>
          <w:szCs w:val="28"/>
        </w:rPr>
      </w:pPr>
    </w:p>
    <w:p w:rsidR="001B0792" w:rsidRPr="001B0792" w:rsidRDefault="001B0792" w:rsidP="001B0792">
      <w:pPr>
        <w:pStyle w:val="Paragraphedeliste"/>
        <w:numPr>
          <w:ilvl w:val="0"/>
          <w:numId w:val="2"/>
        </w:numPr>
        <w:tabs>
          <w:tab w:val="left" w:pos="1633"/>
        </w:tabs>
        <w:ind w:right="1073"/>
        <w:jc w:val="both"/>
        <w:rPr>
          <w:rFonts w:ascii="Calibri Light" w:hAnsi="Calibri Light" w:cs="Calibri Light"/>
          <w:sz w:val="28"/>
          <w:szCs w:val="28"/>
        </w:rPr>
      </w:pPr>
      <w:r w:rsidRPr="001B0792">
        <w:rPr>
          <w:rFonts w:ascii="Calibri Light" w:hAnsi="Calibri Light" w:cs="Calibri Light"/>
          <w:sz w:val="28"/>
          <w:szCs w:val="28"/>
        </w:rPr>
        <w:t>Décrivez</w:t>
      </w:r>
      <w:r w:rsidRPr="001B0792">
        <w:rPr>
          <w:rFonts w:ascii="Calibri Light" w:hAnsi="Calibri Light" w:cs="Calibri Light"/>
          <w:spacing w:val="30"/>
          <w:sz w:val="28"/>
          <w:szCs w:val="28"/>
        </w:rPr>
        <w:t xml:space="preserve"> </w:t>
      </w:r>
      <w:r w:rsidRPr="001B0792">
        <w:rPr>
          <w:rFonts w:ascii="Calibri Light" w:hAnsi="Calibri Light" w:cs="Calibri Light"/>
          <w:sz w:val="28"/>
          <w:szCs w:val="28"/>
        </w:rPr>
        <w:t>l’évolution</w:t>
      </w:r>
      <w:r w:rsidRPr="001B0792">
        <w:rPr>
          <w:rFonts w:ascii="Calibri Light" w:hAnsi="Calibri Light" w:cs="Calibri Light"/>
          <w:spacing w:val="36"/>
          <w:sz w:val="28"/>
          <w:szCs w:val="28"/>
        </w:rPr>
        <w:t xml:space="preserve"> </w:t>
      </w:r>
      <w:r w:rsidRPr="001B0792">
        <w:rPr>
          <w:rFonts w:ascii="Calibri Light" w:hAnsi="Calibri Light" w:cs="Calibri Light"/>
          <w:sz w:val="28"/>
          <w:szCs w:val="28"/>
        </w:rPr>
        <w:t>du</w:t>
      </w:r>
      <w:r w:rsidRPr="001B0792">
        <w:rPr>
          <w:rFonts w:ascii="Calibri Light" w:hAnsi="Calibri Light" w:cs="Calibri Light"/>
          <w:spacing w:val="34"/>
          <w:sz w:val="28"/>
          <w:szCs w:val="28"/>
        </w:rPr>
        <w:t xml:space="preserve"> </w:t>
      </w:r>
      <w:r w:rsidRPr="001B0792">
        <w:rPr>
          <w:rFonts w:ascii="Calibri Light" w:hAnsi="Calibri Light" w:cs="Calibri Light"/>
          <w:sz w:val="28"/>
          <w:szCs w:val="28"/>
        </w:rPr>
        <w:t>besoin</w:t>
      </w:r>
      <w:r w:rsidRPr="001B0792">
        <w:rPr>
          <w:rFonts w:ascii="Calibri Light" w:hAnsi="Calibri Light" w:cs="Calibri Light"/>
          <w:spacing w:val="32"/>
          <w:sz w:val="28"/>
          <w:szCs w:val="28"/>
        </w:rPr>
        <w:t xml:space="preserve"> </w:t>
      </w:r>
      <w:r w:rsidRPr="001B0792">
        <w:rPr>
          <w:rFonts w:ascii="Calibri Light" w:hAnsi="Calibri Light" w:cs="Calibri Light"/>
          <w:sz w:val="28"/>
          <w:szCs w:val="28"/>
        </w:rPr>
        <w:t>de</w:t>
      </w:r>
      <w:r w:rsidRPr="001B0792">
        <w:rPr>
          <w:rFonts w:ascii="Calibri Light" w:hAnsi="Calibri Light" w:cs="Calibri Light"/>
          <w:spacing w:val="31"/>
          <w:sz w:val="28"/>
          <w:szCs w:val="28"/>
        </w:rPr>
        <w:t xml:space="preserve"> </w:t>
      </w:r>
      <w:r w:rsidRPr="001B0792">
        <w:rPr>
          <w:rFonts w:ascii="Calibri Light" w:hAnsi="Calibri Light" w:cs="Calibri Light"/>
          <w:sz w:val="28"/>
          <w:szCs w:val="28"/>
        </w:rPr>
        <w:t>financement</w:t>
      </w:r>
      <w:r w:rsidRPr="001B0792">
        <w:rPr>
          <w:rFonts w:ascii="Calibri Light" w:hAnsi="Calibri Light" w:cs="Calibri Light"/>
          <w:spacing w:val="33"/>
          <w:sz w:val="28"/>
          <w:szCs w:val="28"/>
        </w:rPr>
        <w:t xml:space="preserve"> </w:t>
      </w:r>
      <w:r w:rsidRPr="001B0792">
        <w:rPr>
          <w:rFonts w:ascii="Calibri Light" w:hAnsi="Calibri Light" w:cs="Calibri Light"/>
          <w:sz w:val="28"/>
          <w:szCs w:val="28"/>
        </w:rPr>
        <w:t>de</w:t>
      </w:r>
      <w:r w:rsidRPr="001B0792">
        <w:rPr>
          <w:rFonts w:ascii="Calibri Light" w:hAnsi="Calibri Light" w:cs="Calibri Light"/>
          <w:spacing w:val="34"/>
          <w:sz w:val="28"/>
          <w:szCs w:val="28"/>
        </w:rPr>
        <w:t xml:space="preserve"> </w:t>
      </w:r>
      <w:r w:rsidRPr="001B0792">
        <w:rPr>
          <w:rFonts w:ascii="Calibri Light" w:hAnsi="Calibri Light" w:cs="Calibri Light"/>
          <w:sz w:val="28"/>
          <w:szCs w:val="28"/>
        </w:rPr>
        <w:t>l’État</w:t>
      </w:r>
      <w:r w:rsidRPr="001B0792">
        <w:rPr>
          <w:rFonts w:ascii="Calibri Light" w:hAnsi="Calibri Light" w:cs="Calibri Light"/>
          <w:spacing w:val="32"/>
          <w:sz w:val="28"/>
          <w:szCs w:val="28"/>
        </w:rPr>
        <w:t xml:space="preserve"> </w:t>
      </w:r>
      <w:r w:rsidRPr="001B0792">
        <w:rPr>
          <w:rFonts w:ascii="Calibri Light" w:hAnsi="Calibri Light" w:cs="Calibri Light"/>
          <w:sz w:val="28"/>
          <w:szCs w:val="28"/>
        </w:rPr>
        <w:t>entre</w:t>
      </w:r>
      <w:r w:rsidRPr="001B0792">
        <w:rPr>
          <w:rFonts w:ascii="Calibri Light" w:hAnsi="Calibri Light" w:cs="Calibri Light"/>
          <w:spacing w:val="33"/>
          <w:sz w:val="28"/>
          <w:szCs w:val="28"/>
        </w:rPr>
        <w:t xml:space="preserve"> </w:t>
      </w:r>
      <w:r w:rsidRPr="001B0792">
        <w:rPr>
          <w:rFonts w:ascii="Calibri Light" w:hAnsi="Calibri Light" w:cs="Calibri Light"/>
          <w:sz w:val="28"/>
          <w:szCs w:val="28"/>
        </w:rPr>
        <w:t>2000</w:t>
      </w:r>
      <w:r w:rsidRPr="001B0792">
        <w:rPr>
          <w:rFonts w:ascii="Calibri Light" w:hAnsi="Calibri Light" w:cs="Calibri Light"/>
          <w:spacing w:val="34"/>
          <w:sz w:val="28"/>
          <w:szCs w:val="28"/>
        </w:rPr>
        <w:t xml:space="preserve"> </w:t>
      </w:r>
      <w:r w:rsidRPr="001B0792">
        <w:rPr>
          <w:rFonts w:ascii="Calibri Light" w:hAnsi="Calibri Light" w:cs="Calibri Light"/>
          <w:sz w:val="28"/>
          <w:szCs w:val="28"/>
        </w:rPr>
        <w:t>et</w:t>
      </w:r>
      <w:r w:rsidRPr="001B0792">
        <w:rPr>
          <w:rFonts w:ascii="Calibri Light" w:hAnsi="Calibri Light" w:cs="Calibri Light"/>
          <w:spacing w:val="-63"/>
          <w:sz w:val="28"/>
          <w:szCs w:val="28"/>
        </w:rPr>
        <w:t xml:space="preserve"> </w:t>
      </w:r>
      <w:r w:rsidRPr="001B0792">
        <w:rPr>
          <w:rFonts w:ascii="Calibri Light" w:hAnsi="Calibri Light" w:cs="Calibri Light"/>
          <w:sz w:val="28"/>
          <w:szCs w:val="28"/>
        </w:rPr>
        <w:t>2018. (3</w:t>
      </w:r>
      <w:r w:rsidRPr="001B0792">
        <w:rPr>
          <w:rFonts w:ascii="Calibri Light" w:hAnsi="Calibri Light" w:cs="Calibri Light"/>
          <w:spacing w:val="-1"/>
          <w:sz w:val="28"/>
          <w:szCs w:val="28"/>
        </w:rPr>
        <w:t xml:space="preserve"> </w:t>
      </w:r>
      <w:r w:rsidRPr="001B0792">
        <w:rPr>
          <w:rFonts w:ascii="Calibri Light" w:hAnsi="Calibri Light" w:cs="Calibri Light"/>
          <w:sz w:val="28"/>
          <w:szCs w:val="28"/>
        </w:rPr>
        <w:t>points)</w:t>
      </w:r>
    </w:p>
    <w:p w:rsidR="001B0792" w:rsidRPr="001B0792" w:rsidRDefault="001B0792" w:rsidP="001B0792">
      <w:pPr>
        <w:rPr>
          <w:rFonts w:ascii="Calibri Light" w:hAnsi="Calibri Light" w:cs="Calibri Light"/>
          <w:sz w:val="28"/>
          <w:szCs w:val="28"/>
          <w:lang w:val="fr-FR"/>
        </w:rPr>
      </w:pPr>
    </w:p>
    <w:sectPr w:rsidR="001B0792" w:rsidRPr="001B0792" w:rsidSect="004A248B">
      <w:headerReference w:type="default" r:id="rId18"/>
      <w:footerReference w:type="default" r:id="rId19"/>
      <w:pgSz w:w="11900" w:h="16840"/>
      <w:pgMar w:top="720" w:right="720" w:bottom="720" w:left="72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0C" w:rsidRDefault="000C5B0C" w:rsidP="004A248B">
      <w:r>
        <w:separator/>
      </w:r>
    </w:p>
  </w:endnote>
  <w:endnote w:type="continuationSeparator" w:id="0">
    <w:p w:rsidR="000C5B0C" w:rsidRDefault="000C5B0C" w:rsidP="004A248B">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8B" w:rsidRDefault="00612E34">
    <w:pPr>
      <w:pStyle w:val="Pieddepage"/>
      <w:jc w:val="right"/>
    </w:pPr>
    <w:r>
      <w:rPr>
        <w:rFonts w:ascii="Times New Roman"/>
      </w:rPr>
      <w:t xml:space="preserve">Page </w:t>
    </w:r>
    <w:r w:rsidR="00E26B01">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sidR="00E26B01">
      <w:rPr>
        <w:rFonts w:ascii="Times New Roman" w:eastAsia="Times New Roman" w:hAnsi="Times New Roman" w:cs="Times New Roman"/>
      </w:rPr>
      <w:fldChar w:fldCharType="separate"/>
    </w:r>
    <w:r w:rsidR="001B0792">
      <w:rPr>
        <w:rFonts w:ascii="Times New Roman" w:eastAsia="Times New Roman" w:hAnsi="Times New Roman" w:cs="Times New Roman"/>
        <w:noProof/>
      </w:rPr>
      <w:t>1</w:t>
    </w:r>
    <w:r w:rsidR="00E26B01">
      <w:rPr>
        <w:rFonts w:ascii="Times New Roman" w:eastAsia="Times New Roman" w:hAnsi="Times New Roman" w:cs="Times New Roman"/>
      </w:rPr>
      <w:fldChar w:fldCharType="end"/>
    </w:r>
    <w:r>
      <w:rPr>
        <w:rFonts w:ascii="Times New Roman"/>
      </w:rPr>
      <w:t xml:space="preserve"> sur </w:t>
    </w:r>
    <w:r w:rsidR="00E26B01">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sidR="00E26B01">
      <w:rPr>
        <w:rFonts w:ascii="Times New Roman" w:eastAsia="Times New Roman" w:hAnsi="Times New Roman" w:cs="Times New Roman"/>
      </w:rPr>
      <w:fldChar w:fldCharType="separate"/>
    </w:r>
    <w:r w:rsidR="001B0792">
      <w:rPr>
        <w:rFonts w:ascii="Times New Roman" w:eastAsia="Times New Roman" w:hAnsi="Times New Roman" w:cs="Times New Roman"/>
        <w:noProof/>
      </w:rPr>
      <w:t>9</w:t>
    </w:r>
    <w:r w:rsidR="00E26B01">
      <w:rPr>
        <w:rFonts w:ascii="Times New Roman" w:eastAsia="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0C" w:rsidRDefault="000C5B0C" w:rsidP="004A248B">
      <w:r>
        <w:separator/>
      </w:r>
    </w:p>
  </w:footnote>
  <w:footnote w:type="continuationSeparator" w:id="0">
    <w:p w:rsidR="000C5B0C" w:rsidRDefault="000C5B0C" w:rsidP="004A2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7C" w:rsidRPr="00F85513" w:rsidRDefault="00142C7C" w:rsidP="00142C7C">
    <w:pPr>
      <w:pStyle w:val="En-tte"/>
      <w:pBdr>
        <w:bottom w:val="single" w:sz="12" w:space="1" w:color="auto"/>
      </w:pBdr>
      <w:jc w:val="right"/>
      <w:rPr>
        <w:rFonts w:ascii="Times New Roman" w:hAnsi="Times New Roman"/>
        <w:sz w:val="16"/>
        <w:szCs w:val="16"/>
      </w:rPr>
    </w:pPr>
    <w:r>
      <w:rPr>
        <w:rFonts w:ascii="Times New Roman" w:hAnsi="Times New Roman"/>
        <w:sz w:val="16"/>
        <w:szCs w:val="16"/>
      </w:rPr>
      <w:t>Comment les agents économiques se financent-ils ?</w:t>
    </w:r>
    <w:r w:rsidRPr="00F85513">
      <w:rPr>
        <w:rFonts w:ascii="Times New Roman" w:hAnsi="Times New Roman"/>
        <w:sz w:val="16"/>
        <w:szCs w:val="16"/>
      </w:rPr>
      <w:t xml:space="preserve"> – </w:t>
    </w:r>
    <w:r>
      <w:rPr>
        <w:rFonts w:ascii="Times New Roman" w:hAnsi="Times New Roman"/>
        <w:sz w:val="16"/>
        <w:szCs w:val="16"/>
      </w:rPr>
      <w:t>Comment l’</w:t>
    </w:r>
    <w:r>
      <w:rPr>
        <w:rFonts w:ascii="Times New Roman" w:hAnsi="Times New Roman" w:cs="Times New Roman"/>
        <w:sz w:val="16"/>
        <w:szCs w:val="16"/>
      </w:rPr>
      <w:t>É</w:t>
    </w:r>
    <w:r>
      <w:rPr>
        <w:rFonts w:ascii="Times New Roman" w:hAnsi="Times New Roman"/>
        <w:sz w:val="16"/>
        <w:szCs w:val="16"/>
      </w:rPr>
      <w:t>tat se finance-t-il</w:t>
    </w:r>
    <w:r w:rsidRPr="00F85513">
      <w:rPr>
        <w:rFonts w:ascii="Times New Roman" w:hAnsi="Times New Roman"/>
        <w:sz w:val="16"/>
        <w:szCs w:val="16"/>
      </w:rPr>
      <w:t xml:space="preserve"> (</w:t>
    </w:r>
    <w:r>
      <w:rPr>
        <w:rFonts w:ascii="Times New Roman" w:hAnsi="Times New Roman"/>
        <w:sz w:val="16"/>
        <w:szCs w:val="16"/>
      </w:rPr>
      <w:t>4</w:t>
    </w:r>
    <w:r w:rsidRPr="00F85513">
      <w:rPr>
        <w:rFonts w:ascii="Times New Roman" w:hAnsi="Times New Roman"/>
        <w:sz w:val="16"/>
        <w:szCs w:val="16"/>
      </w:rPr>
      <w:t>/</w:t>
    </w:r>
    <w:r>
      <w:rPr>
        <w:rFonts w:ascii="Times New Roman" w:hAnsi="Times New Roman"/>
        <w:sz w:val="16"/>
        <w:szCs w:val="16"/>
      </w:rPr>
      <w:t>4</w:t>
    </w:r>
    <w:r w:rsidRPr="00F85513">
      <w:rPr>
        <w:rFonts w:ascii="Times New Roman" w:hAnsi="Times New Roman"/>
        <w:sz w:val="16"/>
        <w:szCs w:val="16"/>
      </w:rPr>
      <w:t xml:space="preserve">) - Page </w:t>
    </w:r>
    <w:r w:rsidR="00E26B01"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00E26B01" w:rsidRPr="00F85513">
      <w:rPr>
        <w:rFonts w:ascii="Times New Roman" w:hAnsi="Times New Roman"/>
        <w:sz w:val="16"/>
        <w:szCs w:val="16"/>
      </w:rPr>
      <w:fldChar w:fldCharType="separate"/>
    </w:r>
    <w:r w:rsidR="001B0792">
      <w:rPr>
        <w:rFonts w:ascii="Times New Roman" w:hAnsi="Times New Roman"/>
        <w:noProof/>
        <w:sz w:val="16"/>
        <w:szCs w:val="16"/>
      </w:rPr>
      <w:t>1</w:t>
    </w:r>
    <w:r w:rsidR="00E26B01" w:rsidRPr="00F85513">
      <w:rPr>
        <w:rFonts w:ascii="Times New Roman" w:hAnsi="Times New Roman"/>
        <w:sz w:val="16"/>
        <w:szCs w:val="16"/>
      </w:rPr>
      <w:fldChar w:fldCharType="end"/>
    </w:r>
    <w:r w:rsidRPr="00F85513">
      <w:rPr>
        <w:rFonts w:ascii="Times New Roman" w:hAnsi="Times New Roman"/>
        <w:sz w:val="16"/>
        <w:szCs w:val="16"/>
      </w:rPr>
      <w:t xml:space="preserve"> sur </w:t>
    </w:r>
    <w:r w:rsidR="00E26B01"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00E26B01" w:rsidRPr="00F85513">
      <w:rPr>
        <w:rFonts w:ascii="Times New Roman" w:hAnsi="Times New Roman"/>
        <w:sz w:val="16"/>
        <w:szCs w:val="16"/>
      </w:rPr>
      <w:fldChar w:fldCharType="separate"/>
    </w:r>
    <w:r w:rsidR="001B0792">
      <w:rPr>
        <w:rFonts w:ascii="Times New Roman" w:hAnsi="Times New Roman"/>
        <w:noProof/>
        <w:sz w:val="16"/>
        <w:szCs w:val="16"/>
      </w:rPr>
      <w:t>9</w:t>
    </w:r>
    <w:r w:rsidR="00E26B01" w:rsidRPr="00F85513">
      <w:rPr>
        <w:rFonts w:ascii="Times New Roman" w:hAnsi="Times New Roman"/>
        <w:sz w:val="16"/>
        <w:szCs w:val="16"/>
      </w:rPr>
      <w:fldChar w:fldCharType="end"/>
    </w:r>
  </w:p>
  <w:p w:rsidR="00142C7C" w:rsidRDefault="00142C7C" w:rsidP="00142C7C">
    <w:pPr>
      <w:pStyle w:val="En-tte"/>
      <w:jc w:val="right"/>
    </w:pPr>
  </w:p>
  <w:p w:rsidR="004A248B" w:rsidRDefault="004A248B">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422E"/>
    <w:multiLevelType w:val="hybridMultilevel"/>
    <w:tmpl w:val="51685A9C"/>
    <w:lvl w:ilvl="0" w:tplc="ADE84D70">
      <w:start w:val="1"/>
      <w:numFmt w:val="decimal"/>
      <w:lvlText w:val="%1."/>
      <w:lvlJc w:val="left"/>
      <w:pPr>
        <w:ind w:left="1644" w:hanging="348"/>
        <w:jc w:val="left"/>
      </w:pPr>
      <w:rPr>
        <w:rFonts w:ascii="Arial MT" w:eastAsia="Arial MT" w:hAnsi="Arial MT" w:cs="Arial MT" w:hint="default"/>
        <w:w w:val="100"/>
        <w:sz w:val="24"/>
        <w:szCs w:val="24"/>
        <w:lang w:val="fr-FR" w:eastAsia="en-US" w:bidi="ar-SA"/>
      </w:rPr>
    </w:lvl>
    <w:lvl w:ilvl="1" w:tplc="133C5F9A">
      <w:numFmt w:val="bullet"/>
      <w:lvlText w:val="•"/>
      <w:lvlJc w:val="left"/>
      <w:pPr>
        <w:ind w:left="2512" w:hanging="348"/>
      </w:pPr>
      <w:rPr>
        <w:rFonts w:hint="default"/>
        <w:lang w:val="fr-FR" w:eastAsia="en-US" w:bidi="ar-SA"/>
      </w:rPr>
    </w:lvl>
    <w:lvl w:ilvl="2" w:tplc="11C4EBA8">
      <w:numFmt w:val="bullet"/>
      <w:lvlText w:val="•"/>
      <w:lvlJc w:val="left"/>
      <w:pPr>
        <w:ind w:left="3385" w:hanging="348"/>
      </w:pPr>
      <w:rPr>
        <w:rFonts w:hint="default"/>
        <w:lang w:val="fr-FR" w:eastAsia="en-US" w:bidi="ar-SA"/>
      </w:rPr>
    </w:lvl>
    <w:lvl w:ilvl="3" w:tplc="4E5A26BE">
      <w:numFmt w:val="bullet"/>
      <w:lvlText w:val="•"/>
      <w:lvlJc w:val="left"/>
      <w:pPr>
        <w:ind w:left="4257" w:hanging="348"/>
      </w:pPr>
      <w:rPr>
        <w:rFonts w:hint="default"/>
        <w:lang w:val="fr-FR" w:eastAsia="en-US" w:bidi="ar-SA"/>
      </w:rPr>
    </w:lvl>
    <w:lvl w:ilvl="4" w:tplc="A5704D10">
      <w:numFmt w:val="bullet"/>
      <w:lvlText w:val="•"/>
      <w:lvlJc w:val="left"/>
      <w:pPr>
        <w:ind w:left="5130" w:hanging="348"/>
      </w:pPr>
      <w:rPr>
        <w:rFonts w:hint="default"/>
        <w:lang w:val="fr-FR" w:eastAsia="en-US" w:bidi="ar-SA"/>
      </w:rPr>
    </w:lvl>
    <w:lvl w:ilvl="5" w:tplc="F5160C84">
      <w:numFmt w:val="bullet"/>
      <w:lvlText w:val="•"/>
      <w:lvlJc w:val="left"/>
      <w:pPr>
        <w:ind w:left="6003" w:hanging="348"/>
      </w:pPr>
      <w:rPr>
        <w:rFonts w:hint="default"/>
        <w:lang w:val="fr-FR" w:eastAsia="en-US" w:bidi="ar-SA"/>
      </w:rPr>
    </w:lvl>
    <w:lvl w:ilvl="6" w:tplc="651C5B00">
      <w:numFmt w:val="bullet"/>
      <w:lvlText w:val="•"/>
      <w:lvlJc w:val="left"/>
      <w:pPr>
        <w:ind w:left="6875" w:hanging="348"/>
      </w:pPr>
      <w:rPr>
        <w:rFonts w:hint="default"/>
        <w:lang w:val="fr-FR" w:eastAsia="en-US" w:bidi="ar-SA"/>
      </w:rPr>
    </w:lvl>
    <w:lvl w:ilvl="7" w:tplc="998E4F3E">
      <w:numFmt w:val="bullet"/>
      <w:lvlText w:val="•"/>
      <w:lvlJc w:val="left"/>
      <w:pPr>
        <w:ind w:left="7748" w:hanging="348"/>
      </w:pPr>
      <w:rPr>
        <w:rFonts w:hint="default"/>
        <w:lang w:val="fr-FR" w:eastAsia="en-US" w:bidi="ar-SA"/>
      </w:rPr>
    </w:lvl>
    <w:lvl w:ilvl="8" w:tplc="92D8E414">
      <w:numFmt w:val="bullet"/>
      <w:lvlText w:val="•"/>
      <w:lvlJc w:val="left"/>
      <w:pPr>
        <w:ind w:left="8621" w:hanging="348"/>
      </w:pPr>
      <w:rPr>
        <w:rFonts w:hint="default"/>
        <w:lang w:val="fr-FR" w:eastAsia="en-US" w:bidi="ar-SA"/>
      </w:rPr>
    </w:lvl>
  </w:abstractNum>
  <w:abstractNum w:abstractNumId="1">
    <w:nsid w:val="2D4A2F73"/>
    <w:multiLevelType w:val="hybridMultilevel"/>
    <w:tmpl w:val="3A5C5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A248B"/>
    <w:rsid w:val="000C5B0C"/>
    <w:rsid w:val="00142C7C"/>
    <w:rsid w:val="001B0792"/>
    <w:rsid w:val="00373466"/>
    <w:rsid w:val="003D0CEB"/>
    <w:rsid w:val="004A248B"/>
    <w:rsid w:val="00575C30"/>
    <w:rsid w:val="00612E34"/>
    <w:rsid w:val="0062593C"/>
    <w:rsid w:val="00693E0F"/>
    <w:rsid w:val="007066AB"/>
    <w:rsid w:val="00736B14"/>
    <w:rsid w:val="008C24C9"/>
    <w:rsid w:val="00DE7A68"/>
    <w:rsid w:val="00E26B01"/>
    <w:rsid w:val="00EF3A08"/>
    <w:rsid w:val="00F11245"/>
    <w:rsid w:val="00F561F1"/>
    <w:rsid w:val="00F757C8"/>
    <w:rsid w:val="00FB2F43"/>
    <w:rsid w:val="00FD5B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248B"/>
    <w:rPr>
      <w:sz w:val="24"/>
      <w:szCs w:val="24"/>
      <w:lang w:val="en-US" w:eastAsia="en-US"/>
    </w:rPr>
  </w:style>
  <w:style w:type="paragraph" w:styleId="Titre2">
    <w:name w:val="heading 2"/>
    <w:basedOn w:val="Normal"/>
    <w:link w:val="Titre2Car"/>
    <w:uiPriority w:val="9"/>
    <w:qFormat/>
    <w:rsid w:val="00142C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A248B"/>
    <w:rPr>
      <w:u w:val="single"/>
    </w:rPr>
  </w:style>
  <w:style w:type="table" w:customStyle="1" w:styleId="TableNormal">
    <w:name w:val="Table Normal"/>
    <w:rsid w:val="004A248B"/>
    <w:tblPr>
      <w:tblInd w:w="0" w:type="dxa"/>
      <w:tblCellMar>
        <w:top w:w="0" w:type="dxa"/>
        <w:left w:w="0" w:type="dxa"/>
        <w:bottom w:w="0" w:type="dxa"/>
        <w:right w:w="0" w:type="dxa"/>
      </w:tblCellMar>
    </w:tblPr>
  </w:style>
  <w:style w:type="paragraph" w:styleId="En-tte">
    <w:name w:val="header"/>
    <w:link w:val="En-tteCar"/>
    <w:uiPriority w:val="99"/>
    <w:rsid w:val="004A248B"/>
    <w:pPr>
      <w:tabs>
        <w:tab w:val="center" w:pos="4536"/>
        <w:tab w:val="right" w:pos="9072"/>
      </w:tabs>
      <w:jc w:val="both"/>
    </w:pPr>
    <w:rPr>
      <w:rFonts w:ascii="Calibri" w:eastAsia="Calibri" w:hAnsi="Calibri" w:cs="Calibri"/>
      <w:color w:val="000000"/>
      <w:u w:color="000000"/>
    </w:rPr>
  </w:style>
  <w:style w:type="paragraph" w:styleId="Pieddepage">
    <w:name w:val="footer"/>
    <w:rsid w:val="004A248B"/>
    <w:pPr>
      <w:tabs>
        <w:tab w:val="center" w:pos="4536"/>
        <w:tab w:val="right" w:pos="9072"/>
      </w:tabs>
      <w:jc w:val="both"/>
    </w:pPr>
    <w:rPr>
      <w:rFonts w:ascii="Calibri" w:eastAsia="Calibri" w:hAnsi="Calibri" w:cs="Calibri"/>
      <w:color w:val="000000"/>
      <w:u w:color="000000"/>
    </w:rPr>
  </w:style>
  <w:style w:type="paragraph" w:customStyle="1" w:styleId="Corps">
    <w:name w:val="Corps"/>
    <w:rsid w:val="004A248B"/>
    <w:pPr>
      <w:spacing w:after="200" w:line="276" w:lineRule="auto"/>
      <w:jc w:val="both"/>
    </w:pPr>
    <w:rPr>
      <w:rFonts w:ascii="Calibri" w:eastAsia="Calibri" w:hAnsi="Calibri" w:cs="Calibri"/>
      <w:color w:val="000000"/>
      <w:u w:color="000000"/>
    </w:rPr>
  </w:style>
  <w:style w:type="paragraph" w:styleId="Sansinterligne">
    <w:name w:val="No Spacing"/>
    <w:rsid w:val="004A248B"/>
    <w:pPr>
      <w:spacing w:after="200" w:line="276" w:lineRule="auto"/>
      <w:jc w:val="center"/>
    </w:pPr>
    <w:rPr>
      <w:rFonts w:ascii="Calibri Light" w:eastAsia="Calibri Light" w:hAnsi="Calibri Light" w:cs="Calibri Light"/>
      <w:b/>
      <w:bCs/>
      <w:color w:val="000000"/>
      <w:sz w:val="24"/>
      <w:szCs w:val="24"/>
      <w:u w:color="000000"/>
    </w:rPr>
  </w:style>
  <w:style w:type="character" w:customStyle="1" w:styleId="Hyperlink0">
    <w:name w:val="Hyperlink.0"/>
    <w:basedOn w:val="Lienhypertexte"/>
    <w:rsid w:val="004A248B"/>
    <w:rPr>
      <w:color w:val="0000FF"/>
      <w:u w:val="single" w:color="0000FF"/>
    </w:rPr>
  </w:style>
  <w:style w:type="paragraph" w:customStyle="1" w:styleId="Pardfaut">
    <w:name w:val="Par défaut"/>
    <w:rsid w:val="004A248B"/>
    <w:rPr>
      <w:rFonts w:ascii="Helvetica" w:eastAsia="Helvetica" w:hAnsi="Helvetica" w:cs="Helvetica"/>
      <w:color w:val="000000"/>
      <w:sz w:val="22"/>
      <w:szCs w:val="22"/>
    </w:rPr>
  </w:style>
  <w:style w:type="paragraph" w:styleId="Textedebulles">
    <w:name w:val="Balloon Text"/>
    <w:basedOn w:val="Normal"/>
    <w:link w:val="TextedebullesCar"/>
    <w:uiPriority w:val="99"/>
    <w:semiHidden/>
    <w:unhideWhenUsed/>
    <w:rsid w:val="00142C7C"/>
    <w:rPr>
      <w:rFonts w:ascii="Tahoma" w:hAnsi="Tahoma" w:cs="Tahoma"/>
      <w:sz w:val="16"/>
      <w:szCs w:val="16"/>
    </w:rPr>
  </w:style>
  <w:style w:type="character" w:customStyle="1" w:styleId="TextedebullesCar">
    <w:name w:val="Texte de bulles Car"/>
    <w:basedOn w:val="Policepardfaut"/>
    <w:link w:val="Textedebulles"/>
    <w:uiPriority w:val="99"/>
    <w:semiHidden/>
    <w:rsid w:val="00142C7C"/>
    <w:rPr>
      <w:rFonts w:ascii="Tahoma" w:hAnsi="Tahoma" w:cs="Tahoma"/>
      <w:sz w:val="16"/>
      <w:szCs w:val="16"/>
      <w:lang w:val="en-US" w:eastAsia="en-US"/>
    </w:rPr>
  </w:style>
  <w:style w:type="character" w:customStyle="1" w:styleId="En-tteCar">
    <w:name w:val="En-tête Car"/>
    <w:basedOn w:val="Policepardfaut"/>
    <w:link w:val="En-tte"/>
    <w:uiPriority w:val="99"/>
    <w:rsid w:val="00142C7C"/>
    <w:rPr>
      <w:rFonts w:ascii="Calibri" w:eastAsia="Calibri" w:hAnsi="Calibri" w:cs="Calibri"/>
      <w:color w:val="000000"/>
      <w:u w:color="000000"/>
    </w:rPr>
  </w:style>
  <w:style w:type="character" w:customStyle="1" w:styleId="txt">
    <w:name w:val="txt"/>
    <w:basedOn w:val="Policepardfaut"/>
    <w:rsid w:val="00142C7C"/>
  </w:style>
  <w:style w:type="paragraph" w:styleId="NormalWeb">
    <w:name w:val="Normal (Web)"/>
    <w:basedOn w:val="Normal"/>
    <w:uiPriority w:val="99"/>
    <w:unhideWhenUsed/>
    <w:rsid w:val="00142C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142C7C"/>
    <w:rPr>
      <w:b/>
      <w:bCs/>
    </w:rPr>
  </w:style>
  <w:style w:type="character" w:customStyle="1" w:styleId="Titre2Car">
    <w:name w:val="Titre 2 Car"/>
    <w:basedOn w:val="Policepardfaut"/>
    <w:link w:val="Titre2"/>
    <w:uiPriority w:val="9"/>
    <w:rsid w:val="00142C7C"/>
    <w:rPr>
      <w:rFonts w:eastAsia="Times New Roman"/>
      <w:b/>
      <w:bCs/>
      <w:sz w:val="36"/>
      <w:szCs w:val="36"/>
      <w:bdr w:val="none" w:sz="0" w:space="0" w:color="auto"/>
    </w:rPr>
  </w:style>
  <w:style w:type="character" w:customStyle="1" w:styleId="titre">
    <w:name w:val="titre"/>
    <w:basedOn w:val="Policepardfaut"/>
    <w:rsid w:val="00142C7C"/>
  </w:style>
  <w:style w:type="character" w:customStyle="1" w:styleId="style2">
    <w:name w:val="style2"/>
    <w:basedOn w:val="Policepardfaut"/>
    <w:rsid w:val="00FD5B63"/>
  </w:style>
  <w:style w:type="character" w:styleId="Lienhypertextesuivivisit">
    <w:name w:val="FollowedHyperlink"/>
    <w:basedOn w:val="Policepardfaut"/>
    <w:uiPriority w:val="99"/>
    <w:semiHidden/>
    <w:unhideWhenUsed/>
    <w:rsid w:val="003D0CEB"/>
    <w:rPr>
      <w:color w:val="FF00FF" w:themeColor="followedHyperlink"/>
      <w:u w:val="single"/>
    </w:rPr>
  </w:style>
  <w:style w:type="paragraph" w:styleId="Corpsdetexte">
    <w:name w:val="Body Text"/>
    <w:basedOn w:val="Normal"/>
    <w:link w:val="CorpsdetexteCar"/>
    <w:uiPriority w:val="1"/>
    <w:qFormat/>
    <w:rsid w:val="001B07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bdr w:val="none" w:sz="0" w:space="0" w:color="auto"/>
      <w:lang w:val="fr-FR"/>
    </w:rPr>
  </w:style>
  <w:style w:type="character" w:customStyle="1" w:styleId="CorpsdetexteCar">
    <w:name w:val="Corps de texte Car"/>
    <w:basedOn w:val="Policepardfaut"/>
    <w:link w:val="Corpsdetexte"/>
    <w:uiPriority w:val="1"/>
    <w:rsid w:val="001B0792"/>
    <w:rPr>
      <w:rFonts w:ascii="Arial MT" w:eastAsia="Arial MT" w:hAnsi="Arial MT" w:cs="Arial MT"/>
      <w:sz w:val="24"/>
      <w:szCs w:val="24"/>
      <w:bdr w:val="none" w:sz="0" w:space="0" w:color="auto"/>
      <w:lang w:eastAsia="en-US"/>
    </w:rPr>
  </w:style>
  <w:style w:type="paragraph" w:customStyle="1" w:styleId="Heading1">
    <w:name w:val="Heading 1"/>
    <w:basedOn w:val="Normal"/>
    <w:uiPriority w:val="1"/>
    <w:qFormat/>
    <w:rsid w:val="001B07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16"/>
      <w:outlineLvl w:val="1"/>
    </w:pPr>
    <w:rPr>
      <w:rFonts w:ascii="Arial" w:eastAsia="Arial" w:hAnsi="Arial" w:cs="Arial"/>
      <w:b/>
      <w:bCs/>
      <w:bdr w:val="none" w:sz="0" w:space="0" w:color="auto"/>
      <w:lang w:val="fr-FR"/>
    </w:rPr>
  </w:style>
  <w:style w:type="paragraph" w:styleId="Paragraphedeliste">
    <w:name w:val="List Paragraph"/>
    <w:basedOn w:val="Normal"/>
    <w:uiPriority w:val="1"/>
    <w:qFormat/>
    <w:rsid w:val="001B07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44" w:hanging="360"/>
    </w:pPr>
    <w:rPr>
      <w:rFonts w:ascii="Arial MT" w:eastAsia="Arial MT" w:hAnsi="Arial MT" w:cs="Arial MT"/>
      <w:sz w:val="22"/>
      <w:szCs w:val="22"/>
      <w:bdr w:val="none" w:sz="0" w:space="0" w:color="auto"/>
      <w:lang w:val="fr-FR"/>
    </w:rPr>
  </w:style>
</w:styles>
</file>

<file path=word/webSettings.xml><?xml version="1.0" encoding="utf-8"?>
<w:webSettings xmlns:r="http://schemas.openxmlformats.org/officeDocument/2006/relationships" xmlns:w="http://schemas.openxmlformats.org/wordprocessingml/2006/main">
  <w:divs>
    <w:div w:id="182060302">
      <w:bodyDiv w:val="1"/>
      <w:marLeft w:val="0"/>
      <w:marRight w:val="0"/>
      <w:marTop w:val="0"/>
      <w:marBottom w:val="0"/>
      <w:divBdr>
        <w:top w:val="none" w:sz="0" w:space="0" w:color="auto"/>
        <w:left w:val="none" w:sz="0" w:space="0" w:color="auto"/>
        <w:bottom w:val="none" w:sz="0" w:space="0" w:color="auto"/>
        <w:right w:val="none" w:sz="0" w:space="0" w:color="auto"/>
      </w:divBdr>
    </w:div>
    <w:div w:id="360784201">
      <w:bodyDiv w:val="1"/>
      <w:marLeft w:val="0"/>
      <w:marRight w:val="0"/>
      <w:marTop w:val="0"/>
      <w:marBottom w:val="0"/>
      <w:divBdr>
        <w:top w:val="none" w:sz="0" w:space="0" w:color="auto"/>
        <w:left w:val="none" w:sz="0" w:space="0" w:color="auto"/>
        <w:bottom w:val="none" w:sz="0" w:space="0" w:color="auto"/>
        <w:right w:val="none" w:sz="0" w:space="0" w:color="auto"/>
      </w:divBdr>
    </w:div>
    <w:div w:id="119865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udget.gouv.fr/documentation/file-download/6793" TargetMode="External"/><Relationship Id="rId13" Type="http://schemas.openxmlformats.org/officeDocument/2006/relationships/hyperlink" Target="https://www.insee.fr/fr/statistiques/5354764?sommaire=535478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ssemblee-nationale.fr/dyn/15/textes/l15b3360_projet-loi.pdf" TargetMode="External"/><Relationship Id="rId12" Type="http://schemas.openxmlformats.org/officeDocument/2006/relationships/chart" Target="charts/chart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research.natixis.com/Site/fr/publication/j1EEZEXvMKplgr19kFhMyg%3D%3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e-publique.fr"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insee.fr/fr/statistiques/5354754?sommaire=535478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lemondepolitique.f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STER\AppData\Local\Temp\t_73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STER\Desktop\site_Aca2\prgs_2019\cours_inverse\premiere\chapitre_04\c4_d_doc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marker>
            <c:symbol val="none"/>
          </c:marker>
          <c:cat>
            <c:numRef>
              <c:f>T_7303!$C$3:$AS$3</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T_7303!$C$142:$AS$142</c:f>
              <c:numCache>
                <c:formatCode>#,##0.0</c:formatCode>
                <c:ptCount val="43"/>
                <c:pt idx="0">
                  <c:v>-1.5017999999999994</c:v>
                </c:pt>
                <c:pt idx="1">
                  <c:v>-0.92759999999999998</c:v>
                </c:pt>
                <c:pt idx="2">
                  <c:v>-1.1281000000000001</c:v>
                </c:pt>
                <c:pt idx="3">
                  <c:v>-5.6802999999999999</c:v>
                </c:pt>
                <c:pt idx="4">
                  <c:v>-9.1079999999999988</c:v>
                </c:pt>
                <c:pt idx="5">
                  <c:v>-12.9993</c:v>
                </c:pt>
                <c:pt idx="6">
                  <c:v>-15.736500000000001</c:v>
                </c:pt>
                <c:pt idx="7">
                  <c:v>-18.808199999999989</c:v>
                </c:pt>
                <c:pt idx="8">
                  <c:v>-14.7126</c:v>
                </c:pt>
                <c:pt idx="9">
                  <c:v>-12.256400000000005</c:v>
                </c:pt>
                <c:pt idx="10">
                  <c:v>-18.1463</c:v>
                </c:pt>
                <c:pt idx="11">
                  <c:v>-14.9399</c:v>
                </c:pt>
                <c:pt idx="12">
                  <c:v>-21.425499999999985</c:v>
                </c:pt>
                <c:pt idx="13">
                  <c:v>-20.326000000000001</c:v>
                </c:pt>
                <c:pt idx="14">
                  <c:v>-37.997900000000001</c:v>
                </c:pt>
                <c:pt idx="15">
                  <c:v>-59.361799999999995</c:v>
                </c:pt>
                <c:pt idx="16">
                  <c:v>-55.325200000000002</c:v>
                </c:pt>
                <c:pt idx="17">
                  <c:v>-44.548300000000012</c:v>
                </c:pt>
                <c:pt idx="18">
                  <c:v>-42.757000000000005</c:v>
                </c:pt>
                <c:pt idx="19">
                  <c:v>-48.578700000000012</c:v>
                </c:pt>
                <c:pt idx="20">
                  <c:v>-36.317499999999995</c:v>
                </c:pt>
                <c:pt idx="21">
                  <c:v>-33.625900000000023</c:v>
                </c:pt>
                <c:pt idx="22">
                  <c:v>-32.3889</c:v>
                </c:pt>
                <c:pt idx="23">
                  <c:v>-32.703000000000003</c:v>
                </c:pt>
                <c:pt idx="24">
                  <c:v>-57.008300000000013</c:v>
                </c:pt>
                <c:pt idx="25">
                  <c:v>-62.271800000000006</c:v>
                </c:pt>
                <c:pt idx="26">
                  <c:v>-53.650400000000005</c:v>
                </c:pt>
                <c:pt idx="27">
                  <c:v>-52.359299999999998</c:v>
                </c:pt>
                <c:pt idx="28">
                  <c:v>-50.800799999999995</c:v>
                </c:pt>
                <c:pt idx="29">
                  <c:v>-40.006500000000003</c:v>
                </c:pt>
                <c:pt idx="30">
                  <c:v>-66.221500000000006</c:v>
                </c:pt>
                <c:pt idx="31">
                  <c:v>-116.1422</c:v>
                </c:pt>
                <c:pt idx="32">
                  <c:v>-122.86999999999999</c:v>
                </c:pt>
                <c:pt idx="33">
                  <c:v>-92.395899999999983</c:v>
                </c:pt>
                <c:pt idx="34">
                  <c:v>-85.148099999999999</c:v>
                </c:pt>
                <c:pt idx="35">
                  <c:v>-70.2</c:v>
                </c:pt>
                <c:pt idx="36">
                  <c:v>-74.263999999999996</c:v>
                </c:pt>
                <c:pt idx="37">
                  <c:v>-73.251999999999995</c:v>
                </c:pt>
                <c:pt idx="38">
                  <c:v>-75.935000000000002</c:v>
                </c:pt>
                <c:pt idx="39">
                  <c:v>-70.141000000000005</c:v>
                </c:pt>
                <c:pt idx="40">
                  <c:v>-65.991000000000042</c:v>
                </c:pt>
                <c:pt idx="41">
                  <c:v>-85.69</c:v>
                </c:pt>
                <c:pt idx="42">
                  <c:v>-179.34100000000001</c:v>
                </c:pt>
              </c:numCache>
            </c:numRef>
          </c:val>
        </c:ser>
        <c:marker val="1"/>
        <c:axId val="134673536"/>
        <c:axId val="134861568"/>
      </c:lineChart>
      <c:catAx>
        <c:axId val="134673536"/>
        <c:scaling>
          <c:orientation val="minMax"/>
        </c:scaling>
        <c:axPos val="b"/>
        <c:numFmt formatCode="General" sourceLinked="1"/>
        <c:tickLblPos val="high"/>
        <c:txPr>
          <a:bodyPr rot="-5400000" vert="horz"/>
          <a:lstStyle/>
          <a:p>
            <a:pPr>
              <a:defRPr sz="600"/>
            </a:pPr>
            <a:endParaRPr lang="fr-FR"/>
          </a:p>
        </c:txPr>
        <c:crossAx val="134861568"/>
        <c:crosses val="autoZero"/>
        <c:auto val="1"/>
        <c:lblAlgn val="ctr"/>
        <c:lblOffset val="100"/>
      </c:catAx>
      <c:valAx>
        <c:axId val="134861568"/>
        <c:scaling>
          <c:orientation val="minMax"/>
        </c:scaling>
        <c:axPos val="l"/>
        <c:majorGridlines/>
        <c:minorGridlines/>
        <c:numFmt formatCode="#,##0.0" sourceLinked="1"/>
        <c:tickLblPos val="nextTo"/>
        <c:txPr>
          <a:bodyPr/>
          <a:lstStyle/>
          <a:p>
            <a:pPr>
              <a:defRPr sz="600"/>
            </a:pPr>
            <a:endParaRPr lang="fr-FR"/>
          </a:p>
        </c:txPr>
        <c:crossAx val="134673536"/>
        <c:crosses val="autoZero"/>
        <c:crossBetween val="between"/>
        <c:majorUnit val="10"/>
        <c:minorUnit val="2"/>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6.9578660301634482E-2"/>
          <c:y val="5.6504644943750133E-2"/>
          <c:w val="0.87783818744366815"/>
          <c:h val="0.87443138632569273"/>
        </c:manualLayout>
      </c:layout>
      <c:lineChart>
        <c:grouping val="standard"/>
        <c:ser>
          <c:idx val="0"/>
          <c:order val="0"/>
          <c:tx>
            <c:strRef>
              <c:f>t_3101!$B$7</c:f>
              <c:strCache>
                <c:ptCount val="1"/>
                <c:pt idx="0">
                  <c:v>État en milliards €</c:v>
                </c:pt>
              </c:strCache>
            </c:strRef>
          </c:tx>
          <c:marker>
            <c:symbol val="none"/>
          </c:marker>
          <c:cat>
            <c:numRef>
              <c:f>t_3101!$C$3:$AS$3</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t_3101!$C$7:$AS$7</c:f>
              <c:numCache>
                <c:formatCode>#,##0.0</c:formatCode>
                <c:ptCount val="43"/>
                <c:pt idx="0">
                  <c:v>44.3</c:v>
                </c:pt>
                <c:pt idx="1">
                  <c:v>49.8</c:v>
                </c:pt>
                <c:pt idx="2">
                  <c:v>55.1</c:v>
                </c:pt>
                <c:pt idx="3">
                  <c:v>67.5</c:v>
                </c:pt>
                <c:pt idx="4">
                  <c:v>95</c:v>
                </c:pt>
                <c:pt idx="5">
                  <c:v>111.5</c:v>
                </c:pt>
                <c:pt idx="6">
                  <c:v>133.69999999999999</c:v>
                </c:pt>
                <c:pt idx="7">
                  <c:v>151.9</c:v>
                </c:pt>
                <c:pt idx="8">
                  <c:v>170.8</c:v>
                </c:pt>
                <c:pt idx="9">
                  <c:v>192.4</c:v>
                </c:pt>
                <c:pt idx="10">
                  <c:v>212.7</c:v>
                </c:pt>
                <c:pt idx="11">
                  <c:v>239.6</c:v>
                </c:pt>
                <c:pt idx="12">
                  <c:v>264.60000000000002</c:v>
                </c:pt>
                <c:pt idx="13">
                  <c:v>279</c:v>
                </c:pt>
                <c:pt idx="14">
                  <c:v>322.5</c:v>
                </c:pt>
                <c:pt idx="15">
                  <c:v>382.2</c:v>
                </c:pt>
                <c:pt idx="16">
                  <c:v>438.6</c:v>
                </c:pt>
                <c:pt idx="17">
                  <c:v>488.6</c:v>
                </c:pt>
                <c:pt idx="18">
                  <c:v>548</c:v>
                </c:pt>
                <c:pt idx="19">
                  <c:v>584.9</c:v>
                </c:pt>
                <c:pt idx="20">
                  <c:v>630.6</c:v>
                </c:pt>
                <c:pt idx="21">
                  <c:v>654.5</c:v>
                </c:pt>
                <c:pt idx="22">
                  <c:v>676.5</c:v>
                </c:pt>
                <c:pt idx="23">
                  <c:v>704.3</c:v>
                </c:pt>
                <c:pt idx="24">
                  <c:v>764.4</c:v>
                </c:pt>
                <c:pt idx="25">
                  <c:v>829.5</c:v>
                </c:pt>
                <c:pt idx="26">
                  <c:v>869.5</c:v>
                </c:pt>
                <c:pt idx="27">
                  <c:v>915.6</c:v>
                </c:pt>
                <c:pt idx="28">
                  <c:v>913.4</c:v>
                </c:pt>
                <c:pt idx="29">
                  <c:v>950.3</c:v>
                </c:pt>
                <c:pt idx="30">
                  <c:v>1056.9000000000001</c:v>
                </c:pt>
                <c:pt idx="31">
                  <c:v>1184.7</c:v>
                </c:pt>
                <c:pt idx="32">
                  <c:v>1262.4000000000001</c:v>
                </c:pt>
                <c:pt idx="33">
                  <c:v>1355.4</c:v>
                </c:pt>
                <c:pt idx="34">
                  <c:v>1457.9</c:v>
                </c:pt>
                <c:pt idx="35">
                  <c:v>1538.1</c:v>
                </c:pt>
                <c:pt idx="36">
                  <c:v>1613.6</c:v>
                </c:pt>
                <c:pt idx="37">
                  <c:v>1664.4</c:v>
                </c:pt>
                <c:pt idx="38">
                  <c:v>1702.9</c:v>
                </c:pt>
                <c:pt idx="39">
                  <c:v>1764.5756540000002</c:v>
                </c:pt>
                <c:pt idx="40">
                  <c:v>1837.799475</c:v>
                </c:pt>
                <c:pt idx="41">
                  <c:v>1907.1152602</c:v>
                </c:pt>
                <c:pt idx="42">
                  <c:v>2084.7656509999997</c:v>
                </c:pt>
              </c:numCache>
            </c:numRef>
          </c:val>
        </c:ser>
        <c:ser>
          <c:idx val="2"/>
          <c:order val="2"/>
          <c:tx>
            <c:strRef>
              <c:f>t_3101!$B$5</c:f>
              <c:strCache>
                <c:ptCount val="1"/>
                <c:pt idx="0">
                  <c:v>Ensemble des administrations publiques en milliards €</c:v>
                </c:pt>
              </c:strCache>
            </c:strRef>
          </c:tx>
          <c:spPr>
            <a:ln>
              <a:solidFill>
                <a:srgbClr val="FF0000"/>
              </a:solidFill>
            </a:ln>
          </c:spPr>
          <c:marker>
            <c:symbol val="none"/>
          </c:marker>
          <c:val>
            <c:numRef>
              <c:f>t_3101!$C$5:$AS$5</c:f>
              <c:numCache>
                <c:formatCode>#,##0.0</c:formatCode>
                <c:ptCount val="43"/>
                <c:pt idx="0">
                  <c:v>74</c:v>
                </c:pt>
                <c:pt idx="1">
                  <c:v>84.4</c:v>
                </c:pt>
                <c:pt idx="2">
                  <c:v>94.1</c:v>
                </c:pt>
                <c:pt idx="3">
                  <c:v>112.4</c:v>
                </c:pt>
                <c:pt idx="4">
                  <c:v>148.6</c:v>
                </c:pt>
                <c:pt idx="5">
                  <c:v>173.6</c:v>
                </c:pt>
                <c:pt idx="6">
                  <c:v>205.7</c:v>
                </c:pt>
                <c:pt idx="7">
                  <c:v>232.6</c:v>
                </c:pt>
                <c:pt idx="8">
                  <c:v>255</c:v>
                </c:pt>
                <c:pt idx="9">
                  <c:v>288.3</c:v>
                </c:pt>
                <c:pt idx="10">
                  <c:v>311.2</c:v>
                </c:pt>
                <c:pt idx="11">
                  <c:v>343.4</c:v>
                </c:pt>
                <c:pt idx="12">
                  <c:v>374.9</c:v>
                </c:pt>
                <c:pt idx="13">
                  <c:v>398.2</c:v>
                </c:pt>
                <c:pt idx="14">
                  <c:v>454.9</c:v>
                </c:pt>
                <c:pt idx="15">
                  <c:v>531.70000000000005</c:v>
                </c:pt>
                <c:pt idx="16">
                  <c:v>588.6</c:v>
                </c:pt>
                <c:pt idx="17">
                  <c:v>683.5</c:v>
                </c:pt>
                <c:pt idx="18">
                  <c:v>751.3</c:v>
                </c:pt>
                <c:pt idx="19">
                  <c:v>794.1</c:v>
                </c:pt>
                <c:pt idx="20">
                  <c:v>829.4</c:v>
                </c:pt>
                <c:pt idx="21">
                  <c:v>847.6</c:v>
                </c:pt>
                <c:pt idx="22">
                  <c:v>870.6</c:v>
                </c:pt>
                <c:pt idx="23">
                  <c:v>897.4</c:v>
                </c:pt>
                <c:pt idx="24">
                  <c:v>956.8</c:v>
                </c:pt>
                <c:pt idx="25">
                  <c:v>1050.4000000000001</c:v>
                </c:pt>
                <c:pt idx="26">
                  <c:v>1123.5999999999999</c:v>
                </c:pt>
                <c:pt idx="27">
                  <c:v>1189.9000000000001</c:v>
                </c:pt>
                <c:pt idx="28">
                  <c:v>1194.0999999999999</c:v>
                </c:pt>
                <c:pt idx="29">
                  <c:v>1252.9000000000001</c:v>
                </c:pt>
                <c:pt idx="30">
                  <c:v>1370.3</c:v>
                </c:pt>
                <c:pt idx="31">
                  <c:v>1608</c:v>
                </c:pt>
                <c:pt idx="32">
                  <c:v>1701.1</c:v>
                </c:pt>
                <c:pt idx="33">
                  <c:v>1808</c:v>
                </c:pt>
                <c:pt idx="34">
                  <c:v>1892.5</c:v>
                </c:pt>
                <c:pt idx="35">
                  <c:v>1977.7</c:v>
                </c:pt>
                <c:pt idx="36">
                  <c:v>2039.9</c:v>
                </c:pt>
                <c:pt idx="37">
                  <c:v>2101.3000000000002</c:v>
                </c:pt>
                <c:pt idx="38">
                  <c:v>2188.5</c:v>
                </c:pt>
                <c:pt idx="39">
                  <c:v>2254.3310300000003</c:v>
                </c:pt>
                <c:pt idx="40">
                  <c:v>2310.8772420000005</c:v>
                </c:pt>
                <c:pt idx="41">
                  <c:v>2375.6972922580903</c:v>
                </c:pt>
                <c:pt idx="42">
                  <c:v>2649.2663506454401</c:v>
                </c:pt>
              </c:numCache>
            </c:numRef>
          </c:val>
        </c:ser>
        <c:marker val="1"/>
        <c:axId val="135183744"/>
        <c:axId val="135312128"/>
      </c:lineChart>
      <c:lineChart>
        <c:grouping val="standard"/>
        <c:ser>
          <c:idx val="1"/>
          <c:order val="1"/>
          <c:tx>
            <c:strRef>
              <c:f>t_3101!$B$15</c:f>
              <c:strCache>
                <c:ptCount val="1"/>
                <c:pt idx="0">
                  <c:v>État en % du PIB</c:v>
                </c:pt>
              </c:strCache>
            </c:strRef>
          </c:tx>
          <c:spPr>
            <a:ln>
              <a:solidFill>
                <a:schemeClr val="accent1"/>
              </a:solidFill>
              <a:prstDash val="dash"/>
            </a:ln>
          </c:spPr>
          <c:marker>
            <c:symbol val="none"/>
          </c:marker>
          <c:cat>
            <c:numRef>
              <c:f>t_3101!$C$3:$AS$3</c:f>
              <c:numCache>
                <c:formatCode>General</c:formatCode>
                <c:ptCount val="43"/>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pt idx="42">
                  <c:v>2020</c:v>
                </c:pt>
              </c:numCache>
            </c:numRef>
          </c:cat>
          <c:val>
            <c:numRef>
              <c:f>t_3101!$C$15:$AS$15</c:f>
              <c:numCache>
                <c:formatCode>#,##0.0</c:formatCode>
                <c:ptCount val="43"/>
                <c:pt idx="0">
                  <c:v>12.7</c:v>
                </c:pt>
                <c:pt idx="1">
                  <c:v>12.5</c:v>
                </c:pt>
                <c:pt idx="2">
                  <c:v>12.2</c:v>
                </c:pt>
                <c:pt idx="3">
                  <c:v>13.2</c:v>
                </c:pt>
                <c:pt idx="4">
                  <c:v>16.2</c:v>
                </c:pt>
                <c:pt idx="5">
                  <c:v>17.100000000000001</c:v>
                </c:pt>
                <c:pt idx="6">
                  <c:v>18.899999999999999</c:v>
                </c:pt>
                <c:pt idx="7">
                  <c:v>20</c:v>
                </c:pt>
                <c:pt idx="8">
                  <c:v>21</c:v>
                </c:pt>
                <c:pt idx="9">
                  <c:v>22.5</c:v>
                </c:pt>
                <c:pt idx="10">
                  <c:v>23</c:v>
                </c:pt>
                <c:pt idx="11">
                  <c:v>24</c:v>
                </c:pt>
                <c:pt idx="12">
                  <c:v>25.1</c:v>
                </c:pt>
                <c:pt idx="13">
                  <c:v>25.6</c:v>
                </c:pt>
                <c:pt idx="14">
                  <c:v>28.5</c:v>
                </c:pt>
                <c:pt idx="15">
                  <c:v>33.5</c:v>
                </c:pt>
                <c:pt idx="16">
                  <c:v>37.200000000000003</c:v>
                </c:pt>
                <c:pt idx="17">
                  <c:v>40.1</c:v>
                </c:pt>
                <c:pt idx="18">
                  <c:v>43.8</c:v>
                </c:pt>
                <c:pt idx="19">
                  <c:v>45.2</c:v>
                </c:pt>
                <c:pt idx="20">
                  <c:v>46.6</c:v>
                </c:pt>
                <c:pt idx="21">
                  <c:v>46.7</c:v>
                </c:pt>
                <c:pt idx="22">
                  <c:v>45.8</c:v>
                </c:pt>
                <c:pt idx="23">
                  <c:v>45.8</c:v>
                </c:pt>
                <c:pt idx="24">
                  <c:v>48.1</c:v>
                </c:pt>
                <c:pt idx="25">
                  <c:v>50.9</c:v>
                </c:pt>
                <c:pt idx="26">
                  <c:v>51</c:v>
                </c:pt>
                <c:pt idx="27">
                  <c:v>51.8</c:v>
                </c:pt>
                <c:pt idx="28">
                  <c:v>49.4</c:v>
                </c:pt>
                <c:pt idx="29">
                  <c:v>48.9</c:v>
                </c:pt>
                <c:pt idx="30">
                  <c:v>53</c:v>
                </c:pt>
                <c:pt idx="31">
                  <c:v>61.2</c:v>
                </c:pt>
                <c:pt idx="32">
                  <c:v>63.3</c:v>
                </c:pt>
                <c:pt idx="33">
                  <c:v>65.8</c:v>
                </c:pt>
                <c:pt idx="34">
                  <c:v>69.8</c:v>
                </c:pt>
                <c:pt idx="35">
                  <c:v>72.599999999999994</c:v>
                </c:pt>
                <c:pt idx="36">
                  <c:v>75.099999999999994</c:v>
                </c:pt>
                <c:pt idx="37">
                  <c:v>75.7</c:v>
                </c:pt>
                <c:pt idx="38">
                  <c:v>76.2</c:v>
                </c:pt>
                <c:pt idx="39">
                  <c:v>76.8</c:v>
                </c:pt>
                <c:pt idx="40">
                  <c:v>77.8</c:v>
                </c:pt>
                <c:pt idx="41">
                  <c:v>78.2</c:v>
                </c:pt>
                <c:pt idx="42">
                  <c:v>90.5</c:v>
                </c:pt>
              </c:numCache>
            </c:numRef>
          </c:val>
        </c:ser>
        <c:ser>
          <c:idx val="3"/>
          <c:order val="3"/>
          <c:tx>
            <c:strRef>
              <c:f>t_3101!$B$13</c:f>
              <c:strCache>
                <c:ptCount val="1"/>
                <c:pt idx="0">
                  <c:v>Ensemble des administrations publiques en % du PIB</c:v>
                </c:pt>
              </c:strCache>
            </c:strRef>
          </c:tx>
          <c:spPr>
            <a:ln>
              <a:solidFill>
                <a:srgbClr val="FF0000"/>
              </a:solidFill>
              <a:prstDash val="dash"/>
            </a:ln>
          </c:spPr>
          <c:marker>
            <c:symbol val="none"/>
          </c:marker>
          <c:val>
            <c:numRef>
              <c:f>t_3101!$C$13:$AS$13</c:f>
              <c:numCache>
                <c:formatCode>#,##0.0</c:formatCode>
                <c:ptCount val="43"/>
                <c:pt idx="0">
                  <c:v>21.2</c:v>
                </c:pt>
                <c:pt idx="1">
                  <c:v>21.2</c:v>
                </c:pt>
                <c:pt idx="2">
                  <c:v>20.8</c:v>
                </c:pt>
                <c:pt idx="3">
                  <c:v>22</c:v>
                </c:pt>
                <c:pt idx="4">
                  <c:v>25.4</c:v>
                </c:pt>
                <c:pt idx="5">
                  <c:v>26.7</c:v>
                </c:pt>
                <c:pt idx="6">
                  <c:v>29.1</c:v>
                </c:pt>
                <c:pt idx="7">
                  <c:v>30.7</c:v>
                </c:pt>
                <c:pt idx="8">
                  <c:v>31.3</c:v>
                </c:pt>
                <c:pt idx="9">
                  <c:v>33.700000000000003</c:v>
                </c:pt>
                <c:pt idx="10">
                  <c:v>33.6</c:v>
                </c:pt>
                <c:pt idx="11">
                  <c:v>34.4</c:v>
                </c:pt>
                <c:pt idx="12">
                  <c:v>35.6</c:v>
                </c:pt>
                <c:pt idx="13">
                  <c:v>36.5</c:v>
                </c:pt>
                <c:pt idx="14">
                  <c:v>40.200000000000003</c:v>
                </c:pt>
                <c:pt idx="15">
                  <c:v>46.6</c:v>
                </c:pt>
                <c:pt idx="16">
                  <c:v>49.9</c:v>
                </c:pt>
                <c:pt idx="17">
                  <c:v>56.1</c:v>
                </c:pt>
                <c:pt idx="18">
                  <c:v>60</c:v>
                </c:pt>
                <c:pt idx="19">
                  <c:v>61.4</c:v>
                </c:pt>
                <c:pt idx="20">
                  <c:v>61.4</c:v>
                </c:pt>
                <c:pt idx="21">
                  <c:v>60.5</c:v>
                </c:pt>
                <c:pt idx="22">
                  <c:v>58.9</c:v>
                </c:pt>
                <c:pt idx="23">
                  <c:v>58.3</c:v>
                </c:pt>
                <c:pt idx="24">
                  <c:v>60.3</c:v>
                </c:pt>
                <c:pt idx="25">
                  <c:v>64.400000000000006</c:v>
                </c:pt>
                <c:pt idx="26">
                  <c:v>65.900000000000006</c:v>
                </c:pt>
                <c:pt idx="27">
                  <c:v>67.400000000000006</c:v>
                </c:pt>
                <c:pt idx="28">
                  <c:v>64.599999999999994</c:v>
                </c:pt>
                <c:pt idx="29">
                  <c:v>64.5</c:v>
                </c:pt>
                <c:pt idx="30">
                  <c:v>68.8</c:v>
                </c:pt>
                <c:pt idx="31">
                  <c:v>83</c:v>
                </c:pt>
                <c:pt idx="32">
                  <c:v>85.3</c:v>
                </c:pt>
                <c:pt idx="33">
                  <c:v>87.8</c:v>
                </c:pt>
                <c:pt idx="34">
                  <c:v>90.6</c:v>
                </c:pt>
                <c:pt idx="35">
                  <c:v>93.4</c:v>
                </c:pt>
                <c:pt idx="36">
                  <c:v>94.9</c:v>
                </c:pt>
                <c:pt idx="37">
                  <c:v>95.6</c:v>
                </c:pt>
                <c:pt idx="38">
                  <c:v>98</c:v>
                </c:pt>
                <c:pt idx="39">
                  <c:v>98.1</c:v>
                </c:pt>
                <c:pt idx="40">
                  <c:v>97.8</c:v>
                </c:pt>
                <c:pt idx="41">
                  <c:v>97.5</c:v>
                </c:pt>
                <c:pt idx="42">
                  <c:v>115</c:v>
                </c:pt>
              </c:numCache>
            </c:numRef>
          </c:val>
        </c:ser>
        <c:marker val="1"/>
        <c:axId val="142845056"/>
        <c:axId val="142686080"/>
      </c:lineChart>
      <c:catAx>
        <c:axId val="135183744"/>
        <c:scaling>
          <c:orientation val="minMax"/>
        </c:scaling>
        <c:axPos val="b"/>
        <c:numFmt formatCode="General" sourceLinked="1"/>
        <c:tickLblPos val="nextTo"/>
        <c:txPr>
          <a:bodyPr/>
          <a:lstStyle/>
          <a:p>
            <a:pPr>
              <a:defRPr sz="800"/>
            </a:pPr>
            <a:endParaRPr lang="fr-FR"/>
          </a:p>
        </c:txPr>
        <c:crossAx val="135312128"/>
        <c:crosses val="autoZero"/>
        <c:auto val="1"/>
        <c:lblAlgn val="ctr"/>
        <c:lblOffset val="100"/>
      </c:catAx>
      <c:valAx>
        <c:axId val="135312128"/>
        <c:scaling>
          <c:orientation val="minMax"/>
          <c:max val="3000"/>
        </c:scaling>
        <c:axPos val="l"/>
        <c:minorGridlines/>
        <c:title>
          <c:tx>
            <c:rich>
              <a:bodyPr rot="0" vert="horz"/>
              <a:lstStyle/>
              <a:p>
                <a:pPr>
                  <a:defRPr sz="800"/>
                </a:pPr>
                <a:r>
                  <a:rPr lang="en-US" sz="800"/>
                  <a:t>milliards €</a:t>
                </a:r>
              </a:p>
            </c:rich>
          </c:tx>
          <c:layout>
            <c:manualLayout>
              <c:xMode val="edge"/>
              <c:yMode val="edge"/>
              <c:x val="2.0459952623127064E-2"/>
              <c:y val="6.6944974776617485E-3"/>
            </c:manualLayout>
          </c:layout>
        </c:title>
        <c:numFmt formatCode="#,##0.0" sourceLinked="1"/>
        <c:tickLblPos val="nextTo"/>
        <c:txPr>
          <a:bodyPr/>
          <a:lstStyle/>
          <a:p>
            <a:pPr>
              <a:defRPr sz="800"/>
            </a:pPr>
            <a:endParaRPr lang="fr-FR"/>
          </a:p>
        </c:txPr>
        <c:crossAx val="135183744"/>
        <c:crosses val="autoZero"/>
        <c:crossBetween val="between"/>
        <c:majorUnit val="250"/>
        <c:minorUnit val="125"/>
      </c:valAx>
      <c:valAx>
        <c:axId val="142686080"/>
        <c:scaling>
          <c:orientation val="minMax"/>
          <c:max val="120"/>
          <c:min val="0"/>
        </c:scaling>
        <c:axPos val="r"/>
        <c:title>
          <c:tx>
            <c:rich>
              <a:bodyPr rot="0" vert="horz"/>
              <a:lstStyle/>
              <a:p>
                <a:pPr>
                  <a:defRPr sz="800"/>
                </a:pPr>
                <a:r>
                  <a:rPr lang="en-US" sz="800"/>
                  <a:t>en % du PIB</a:t>
                </a:r>
              </a:p>
            </c:rich>
          </c:tx>
          <c:layout>
            <c:manualLayout>
              <c:xMode val="edge"/>
              <c:yMode val="edge"/>
              <c:x val="0.91981062568575744"/>
              <c:y val="6.6944974776617363E-3"/>
            </c:manualLayout>
          </c:layout>
        </c:title>
        <c:numFmt formatCode="#,##0.0" sourceLinked="1"/>
        <c:tickLblPos val="nextTo"/>
        <c:txPr>
          <a:bodyPr/>
          <a:lstStyle/>
          <a:p>
            <a:pPr>
              <a:defRPr sz="800"/>
            </a:pPr>
            <a:endParaRPr lang="fr-FR"/>
          </a:p>
        </c:txPr>
        <c:crossAx val="142845056"/>
        <c:crosses val="max"/>
        <c:crossBetween val="between"/>
        <c:majorUnit val="10"/>
        <c:minorUnit val="5"/>
      </c:valAx>
      <c:catAx>
        <c:axId val="142845056"/>
        <c:scaling>
          <c:orientation val="minMax"/>
        </c:scaling>
        <c:delete val="1"/>
        <c:axPos val="b"/>
        <c:numFmt formatCode="General" sourceLinked="1"/>
        <c:tickLblPos val="none"/>
        <c:crossAx val="142686080"/>
        <c:crosses val="autoZero"/>
        <c:auto val="1"/>
        <c:lblAlgn val="ctr"/>
        <c:lblOffset val="100"/>
      </c:catAx>
    </c:plotArea>
    <c:legend>
      <c:legendPos val="l"/>
      <c:layout>
        <c:manualLayout>
          <c:xMode val="edge"/>
          <c:yMode val="edge"/>
          <c:x val="0.10366375995717705"/>
          <c:y val="8.4769443673798475E-2"/>
          <c:w val="0.51145758863918322"/>
          <c:h val="0.15080053253923056"/>
        </c:manualLayout>
      </c:layout>
      <c:overlay val="1"/>
      <c:spPr>
        <a:solidFill>
          <a:schemeClr val="bg1"/>
        </a:solidFill>
        <a:ln>
          <a:solidFill>
            <a:sysClr val="windowText" lastClr="000000"/>
          </a:solidFill>
        </a:ln>
      </c:spPr>
      <c:txPr>
        <a:bodyPr/>
        <a:lstStyle/>
        <a:p>
          <a:pPr>
            <a:defRPr sz="800"/>
          </a:pPr>
          <a:endParaRPr lang="fr-FR"/>
        </a:p>
      </c:txPr>
    </c:legend>
    <c:plotVisOnly val="1"/>
  </c:chart>
  <c:externalData r:id="rId1"/>
</c:chartSpace>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49580" rtl="0" fontAlgn="auto" latinLnBrk="1" hangingPunct="0">
          <a:lnSpc>
            <a:spcPct val="115000"/>
          </a:lnSpc>
          <a:spcBef>
            <a:spcPts val="100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1514</Words>
  <Characters>8332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5</cp:revision>
  <dcterms:created xsi:type="dcterms:W3CDTF">2021-10-21T12:54:00Z</dcterms:created>
  <dcterms:modified xsi:type="dcterms:W3CDTF">2021-11-08T10:15:00Z</dcterms:modified>
</cp:coreProperties>
</file>