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20" w:rsidRPr="00E66119" w:rsidRDefault="000D4520" w:rsidP="000D4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Partie 3 : L’action des pouvoirs publics en débat</w:t>
      </w:r>
    </w:p>
    <w:p w:rsidR="000D4520" w:rsidRDefault="000D4520" w:rsidP="000D4520">
      <w:pPr>
        <w:jc w:val="both"/>
      </w:pPr>
    </w:p>
    <w:p w:rsidR="000D4520" w:rsidRDefault="000D4520" w:rsidP="000D4520">
      <w:pPr>
        <w:jc w:val="both"/>
      </w:pPr>
      <w:r>
        <w:t>L’action des pouvoirs publics en faveur de la justice sociale est confrontée à deux grandes difficultés :</w:t>
      </w:r>
    </w:p>
    <w:p w:rsidR="000D4520" w:rsidRDefault="000D4520" w:rsidP="000D4520">
      <w:pPr>
        <w:jc w:val="both"/>
      </w:pPr>
    </w:p>
    <w:p w:rsidR="000D4520" w:rsidRPr="000B458B" w:rsidRDefault="000D4520" w:rsidP="000D4520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Un Etat providence sous contrainte financière</w:t>
      </w:r>
    </w:p>
    <w:p w:rsidR="000D4520" w:rsidRDefault="000D4520" w:rsidP="000D4520">
      <w:pPr>
        <w:jc w:val="both"/>
      </w:pPr>
    </w:p>
    <w:p w:rsidR="000D4520" w:rsidRDefault="000D4520" w:rsidP="000D4520">
      <w:pPr>
        <w:suppressAutoHyphens/>
        <w:jc w:val="both"/>
      </w:pPr>
      <w:r>
        <w:t>Une contrainte financière qui entraîne une baisse d’efficacité (problème de financement des mesures)</w:t>
      </w:r>
    </w:p>
    <w:p w:rsidR="000D4520" w:rsidRPr="00964E53" w:rsidRDefault="000D4520" w:rsidP="000D4520">
      <w:pPr>
        <w:suppressAutoHyphens/>
        <w:jc w:val="both"/>
        <w:rPr>
          <w:sz w:val="13"/>
        </w:rPr>
      </w:pPr>
    </w:p>
    <w:p w:rsidR="000D4520" w:rsidRDefault="000D4520" w:rsidP="000D4520">
      <w:pPr>
        <w:pStyle w:val="Paragraphedeliste"/>
        <w:numPr>
          <w:ilvl w:val="0"/>
          <w:numId w:val="2"/>
        </w:numPr>
        <w:suppressAutoHyphens/>
        <w:jc w:val="both"/>
      </w:pPr>
      <w:r>
        <w:t xml:space="preserve">  </w:t>
      </w:r>
    </w:p>
    <w:p w:rsidR="000D4520" w:rsidRDefault="000D4520" w:rsidP="000D4520">
      <w:pPr>
        <w:suppressAutoHyphens/>
        <w:jc w:val="both"/>
      </w:pPr>
    </w:p>
    <w:p w:rsidR="000D4520" w:rsidRDefault="000D4520" w:rsidP="000D4520">
      <w:pPr>
        <w:pStyle w:val="Paragraphedeliste"/>
        <w:numPr>
          <w:ilvl w:val="0"/>
          <w:numId w:val="2"/>
        </w:numPr>
        <w:suppressAutoHyphens/>
        <w:jc w:val="both"/>
      </w:pPr>
      <w:r>
        <w:t xml:space="preserve">Poids trop élevé des prélèvements </w:t>
      </w:r>
    </w:p>
    <w:p w:rsidR="000D4520" w:rsidRDefault="000D4520" w:rsidP="000D4520">
      <w:pPr>
        <w:pStyle w:val="Paragraphedeliste"/>
        <w:numPr>
          <w:ilvl w:val="1"/>
          <w:numId w:val="2"/>
        </w:numPr>
        <w:suppressAutoHyphens/>
        <w:jc w:val="both"/>
      </w:pPr>
      <w:r>
        <w:t xml:space="preserve">  </w:t>
      </w:r>
    </w:p>
    <w:p w:rsidR="000D4520" w:rsidRDefault="000D4520" w:rsidP="000D4520">
      <w:pPr>
        <w:suppressAutoHyphens/>
        <w:jc w:val="both"/>
      </w:pPr>
    </w:p>
    <w:p w:rsidR="000D4520" w:rsidRPr="002C4042" w:rsidRDefault="000D4520" w:rsidP="000D4520">
      <w:pPr>
        <w:pStyle w:val="Paragraphedeliste"/>
        <w:numPr>
          <w:ilvl w:val="1"/>
          <w:numId w:val="2"/>
        </w:numPr>
        <w:suppressAutoHyphens/>
        <w:jc w:val="both"/>
      </w:pPr>
      <w:r>
        <w:t xml:space="preserve"> </w:t>
      </w:r>
    </w:p>
    <w:p w:rsidR="000D4520" w:rsidRDefault="000D4520" w:rsidP="000D4520">
      <w:pPr>
        <w:jc w:val="both"/>
      </w:pPr>
    </w:p>
    <w:p w:rsidR="000D4520" w:rsidRDefault="000D4520" w:rsidP="000D4520">
      <w:pPr>
        <w:jc w:val="both"/>
      </w:pPr>
    </w:p>
    <w:p w:rsidR="000D4520" w:rsidRPr="00CE5C6F" w:rsidRDefault="000D4520" w:rsidP="000D4520">
      <w:pPr>
        <w:jc w:val="both"/>
      </w:pPr>
    </w:p>
    <w:p w:rsidR="000D4520" w:rsidRPr="00BE5DC9" w:rsidRDefault="000D4520" w:rsidP="000D4520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BE5DC9">
        <w:rPr>
          <w:b/>
          <w:u w:val="single"/>
        </w:rPr>
        <w:t xml:space="preserve">Les </w:t>
      </w:r>
      <w:r>
        <w:rPr>
          <w:b/>
          <w:u w:val="single"/>
        </w:rPr>
        <w:t>risques d’</w:t>
      </w:r>
      <w:r w:rsidRPr="00BE5DC9">
        <w:rPr>
          <w:b/>
          <w:u w:val="single"/>
        </w:rPr>
        <w:t xml:space="preserve">effets pervers </w:t>
      </w:r>
      <w:r>
        <w:rPr>
          <w:b/>
          <w:u w:val="single"/>
        </w:rPr>
        <w:t>de l’intervention des pouvoirs publics</w:t>
      </w:r>
    </w:p>
    <w:p w:rsidR="000D4520" w:rsidRPr="00BE5DC9" w:rsidRDefault="000D4520" w:rsidP="000D4520">
      <w:pPr>
        <w:jc w:val="both"/>
        <w:rPr>
          <w:b/>
          <w:u w:val="single"/>
        </w:rPr>
      </w:pPr>
    </w:p>
    <w:p w:rsidR="000D4520" w:rsidRDefault="000D4520" w:rsidP="000D4520">
      <w:pPr>
        <w:suppressAutoHyphens/>
        <w:jc w:val="both"/>
      </w:pPr>
      <w:r>
        <w:t>1/ Risque de ……………………………………….. : ………………………………………………………………………………………...</w:t>
      </w:r>
    </w:p>
    <w:p w:rsidR="000D4520" w:rsidRDefault="000D4520" w:rsidP="000D4520">
      <w:pPr>
        <w:suppressAutoHyphens/>
        <w:jc w:val="center"/>
      </w:pPr>
      <w:r>
        <w:t>………………………………………………………………………………………………………………………………………………………...</w:t>
      </w:r>
    </w:p>
    <w:p w:rsidR="000D4520" w:rsidRDefault="000D4520" w:rsidP="000D4520">
      <w:pPr>
        <w:pStyle w:val="Paragraphedeliste"/>
        <w:jc w:val="both"/>
      </w:pPr>
    </w:p>
    <w:p w:rsidR="000D4520" w:rsidRDefault="000D4520" w:rsidP="000D4520">
      <w:pPr>
        <w:suppressAutoHyphens/>
        <w:jc w:val="both"/>
      </w:pPr>
      <w:r>
        <w:t>2/ Trappes à ………………………………………. : …………………………………………………………………………………………</w:t>
      </w:r>
    </w:p>
    <w:p w:rsidR="000D4520" w:rsidRDefault="000D4520" w:rsidP="000D4520">
      <w:pPr>
        <w:suppressAutoHyphens/>
        <w:jc w:val="center"/>
      </w:pPr>
      <w:r>
        <w:t>………………………………………………………………………………………………………………………………………………………...</w:t>
      </w:r>
    </w:p>
    <w:p w:rsidR="000D4520" w:rsidRDefault="000D4520" w:rsidP="000D4520">
      <w:pPr>
        <w:jc w:val="both"/>
      </w:pPr>
    </w:p>
    <w:p w:rsidR="000D4520" w:rsidRPr="00CE5C6F" w:rsidRDefault="000D4520" w:rsidP="000D4520">
      <w:pPr>
        <w:jc w:val="both"/>
      </w:pPr>
      <w:r>
        <w:t>Même si ces effets pervers peuvent être limités, cela entraîne une baisse ……………..…………………… et …………………………………. des pouvoirs publics et de leur action en faveur de la justice social</w:t>
      </w:r>
      <w:bookmarkStart w:id="0" w:name="_GoBack"/>
      <w:bookmarkEnd w:id="0"/>
      <w:r>
        <w:t xml:space="preserve">e. </w:t>
      </w:r>
    </w:p>
    <w:p w:rsidR="00293153" w:rsidRDefault="00293153"/>
    <w:sectPr w:rsidR="00293153" w:rsidSect="00D30BD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7F06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54577"/>
    <w:multiLevelType w:val="hybridMultilevel"/>
    <w:tmpl w:val="5DD89280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D4520"/>
    <w:rsid w:val="000D4520"/>
    <w:rsid w:val="001023E9"/>
    <w:rsid w:val="00293153"/>
    <w:rsid w:val="004204C5"/>
    <w:rsid w:val="00494E60"/>
    <w:rsid w:val="004C7D77"/>
    <w:rsid w:val="0090468F"/>
    <w:rsid w:val="009C070D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20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4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2017-05-03T14:55:00Z</dcterms:created>
  <dcterms:modified xsi:type="dcterms:W3CDTF">2017-05-03T14:55:00Z</dcterms:modified>
</cp:coreProperties>
</file>