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A2" w:rsidRDefault="003F39E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Quelles conceptions de l’égalité dans les sociétés démocratiques ?</w:t>
      </w:r>
    </w:p>
    <w:p w:rsidR="003F39EB" w:rsidRDefault="003F39EB"/>
    <w:p w:rsidR="003F39EB" w:rsidRPr="003F39EB" w:rsidRDefault="003F39EB" w:rsidP="003F39E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39EB">
        <w:rPr>
          <w:sz w:val="24"/>
          <w:szCs w:val="24"/>
        </w:rPr>
        <w:t>Quel type d’égalité est au fondement des démocraties selon Tocqueville ? Pourquoi ?</w:t>
      </w:r>
    </w:p>
    <w:p w:rsidR="003F39EB" w:rsidRPr="003F39EB" w:rsidRDefault="003F39EB" w:rsidP="003F39E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39EB">
        <w:rPr>
          <w:sz w:val="24"/>
          <w:szCs w:val="24"/>
        </w:rPr>
        <w:t>En quoi consiste la « passion pour l’égalité » ?</w:t>
      </w:r>
    </w:p>
    <w:p w:rsidR="003F39EB" w:rsidRPr="003F39EB" w:rsidRDefault="003F39EB" w:rsidP="003F39E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39EB">
        <w:rPr>
          <w:sz w:val="24"/>
          <w:szCs w:val="24"/>
        </w:rPr>
        <w:t>Qu’est-ce que la justice sociale ?</w:t>
      </w:r>
    </w:p>
    <w:p w:rsidR="003F39EB" w:rsidRPr="003F39EB" w:rsidRDefault="003F39EB" w:rsidP="003F39E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39EB">
        <w:rPr>
          <w:sz w:val="24"/>
          <w:szCs w:val="24"/>
        </w:rPr>
        <w:t>Qu’est-ce que l’égalité des droits ?</w:t>
      </w:r>
    </w:p>
    <w:p w:rsidR="003F39EB" w:rsidRPr="003F39EB" w:rsidRDefault="003F39EB" w:rsidP="003F39E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39EB">
        <w:rPr>
          <w:sz w:val="24"/>
          <w:szCs w:val="24"/>
        </w:rPr>
        <w:t>Qu’est-ce que l’égalité des situations ?</w:t>
      </w:r>
    </w:p>
    <w:p w:rsidR="003F39EB" w:rsidRPr="003F39EB" w:rsidRDefault="003F39EB" w:rsidP="003F39E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39EB">
        <w:rPr>
          <w:sz w:val="24"/>
          <w:szCs w:val="24"/>
        </w:rPr>
        <w:t>Qu’est-ce que l’égalité des chances ?</w:t>
      </w:r>
    </w:p>
    <w:p w:rsidR="003F39EB" w:rsidRPr="003F39EB" w:rsidRDefault="003F39EB" w:rsidP="003F39E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39EB">
        <w:rPr>
          <w:sz w:val="24"/>
          <w:szCs w:val="24"/>
        </w:rPr>
        <w:t>De quoi dépend chaque conception de la justice sociale ?</w:t>
      </w:r>
    </w:p>
    <w:p w:rsidR="003F39EB" w:rsidRPr="003F39EB" w:rsidRDefault="003F39EB" w:rsidP="003F39E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39EB">
        <w:rPr>
          <w:sz w:val="24"/>
          <w:szCs w:val="24"/>
        </w:rPr>
        <w:t>Qu’est-ce que la justice universaliste ?</w:t>
      </w:r>
    </w:p>
    <w:p w:rsidR="003F39EB" w:rsidRPr="003F39EB" w:rsidRDefault="003F39EB" w:rsidP="003F39E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39EB">
        <w:rPr>
          <w:sz w:val="24"/>
          <w:szCs w:val="24"/>
        </w:rPr>
        <w:t>Qu’est-ce que la justice différentialiste (ou distributive) ?</w:t>
      </w:r>
    </w:p>
    <w:p w:rsidR="005043A2" w:rsidRPr="003F39EB" w:rsidRDefault="003F39EB" w:rsidP="003F39E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F39EB">
        <w:rPr>
          <w:sz w:val="24"/>
          <w:szCs w:val="24"/>
        </w:rPr>
        <w:t>Qu’est-ce que la justice correctrice ?</w:t>
      </w:r>
    </w:p>
    <w:sectPr w:rsidR="005043A2" w:rsidRPr="003F39EB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1BA"/>
    <w:multiLevelType w:val="hybridMultilevel"/>
    <w:tmpl w:val="5A061D2C"/>
    <w:lvl w:ilvl="0" w:tplc="7870C7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B011C"/>
    <w:multiLevelType w:val="hybridMultilevel"/>
    <w:tmpl w:val="66C88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BC8"/>
    <w:multiLevelType w:val="hybridMultilevel"/>
    <w:tmpl w:val="3EA0FB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43A2"/>
    <w:rsid w:val="001023E9"/>
    <w:rsid w:val="00293153"/>
    <w:rsid w:val="002F42C0"/>
    <w:rsid w:val="003F39EB"/>
    <w:rsid w:val="004204C5"/>
    <w:rsid w:val="00494E60"/>
    <w:rsid w:val="004C7D77"/>
    <w:rsid w:val="005043A2"/>
    <w:rsid w:val="007C76F5"/>
    <w:rsid w:val="0090468F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3A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2017-05-02T07:31:00Z</dcterms:created>
  <dcterms:modified xsi:type="dcterms:W3CDTF">2017-05-02T07:31:00Z</dcterms:modified>
</cp:coreProperties>
</file>