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985" w:rsidRDefault="00663326" w:rsidP="00CE6985">
      <w:pPr>
        <w:jc w:val="center"/>
        <w:rPr>
          <w:b/>
          <w:color w:val="4F81BD" w:themeColor="accent1"/>
          <w:sz w:val="32"/>
          <w:szCs w:val="32"/>
        </w:rPr>
      </w:pPr>
      <w:r>
        <w:rPr>
          <w:b/>
          <w:color w:val="4F81BD" w:themeColor="accent1"/>
          <w:sz w:val="32"/>
          <w:szCs w:val="32"/>
        </w:rPr>
        <w:t>Le chômage : des coûts salariaux trop élevés ou une insuffisance de la demande</w:t>
      </w:r>
      <w:r w:rsidR="00CE6985" w:rsidRPr="000B4BC4">
        <w:rPr>
          <w:b/>
          <w:color w:val="4F81BD" w:themeColor="accent1"/>
          <w:sz w:val="32"/>
          <w:szCs w:val="32"/>
        </w:rPr>
        <w:t xml:space="preserve"> ? (</w:t>
      </w:r>
      <w:r w:rsidR="00E67BA0">
        <w:rPr>
          <w:b/>
          <w:color w:val="4F81BD" w:themeColor="accent1"/>
          <w:sz w:val="32"/>
          <w:szCs w:val="32"/>
        </w:rPr>
        <w:t>3</w:t>
      </w:r>
      <w:r w:rsidR="00CE6985" w:rsidRPr="000B4BC4">
        <w:rPr>
          <w:b/>
          <w:color w:val="4F81BD" w:themeColor="accent1"/>
          <w:sz w:val="32"/>
          <w:szCs w:val="32"/>
        </w:rPr>
        <w:t>/</w:t>
      </w:r>
      <w:r>
        <w:rPr>
          <w:b/>
          <w:color w:val="4F81BD" w:themeColor="accent1"/>
          <w:sz w:val="32"/>
          <w:szCs w:val="32"/>
        </w:rPr>
        <w:t>3</w:t>
      </w:r>
      <w:r w:rsidR="00CE6985" w:rsidRPr="000B4BC4">
        <w:rPr>
          <w:b/>
          <w:color w:val="4F81BD" w:themeColor="accent1"/>
          <w:sz w:val="32"/>
          <w:szCs w:val="32"/>
        </w:rPr>
        <w:t>)</w:t>
      </w:r>
    </w:p>
    <w:p w:rsidR="00663326" w:rsidRPr="000B4BC4" w:rsidRDefault="00663326" w:rsidP="00CE6985">
      <w:pPr>
        <w:jc w:val="center"/>
        <w:rPr>
          <w:b/>
          <w:color w:val="4F81BD" w:themeColor="accent1"/>
          <w:sz w:val="32"/>
          <w:szCs w:val="32"/>
        </w:rPr>
      </w:pPr>
    </w:p>
    <w:p w:rsidR="00CE6985" w:rsidRPr="000B4BC4" w:rsidRDefault="00142F08" w:rsidP="00CE6985">
      <w:pPr>
        <w:jc w:val="center"/>
        <w:rPr>
          <w:b/>
          <w:color w:val="4F81BD" w:themeColor="accent1"/>
          <w:sz w:val="32"/>
          <w:szCs w:val="32"/>
        </w:rPr>
      </w:pPr>
      <w:r>
        <w:rPr>
          <w:b/>
          <w:color w:val="4F81BD" w:themeColor="accent1"/>
          <w:sz w:val="32"/>
          <w:szCs w:val="32"/>
        </w:rPr>
        <w:t xml:space="preserve">Le salaire est un </w:t>
      </w:r>
      <w:r w:rsidR="00FC208E">
        <w:rPr>
          <w:b/>
          <w:color w:val="4F81BD" w:themeColor="accent1"/>
          <w:sz w:val="32"/>
          <w:szCs w:val="32"/>
        </w:rPr>
        <w:t>revenu</w:t>
      </w:r>
    </w:p>
    <w:p w:rsidR="00293153" w:rsidRDefault="00293153"/>
    <w:p w:rsidR="00CE6985" w:rsidRDefault="00CE6985"/>
    <w:p w:rsidR="00CE6985" w:rsidRPr="00CE6985" w:rsidRDefault="00CE6985">
      <w:pPr>
        <w:rPr>
          <w:b/>
          <w:u w:val="single"/>
        </w:rPr>
      </w:pPr>
      <w:r w:rsidRPr="00CE6985">
        <w:rPr>
          <w:b/>
          <w:u w:val="single"/>
        </w:rPr>
        <w:t xml:space="preserve">Questionnaire accompagnant </w:t>
      </w:r>
      <w:r w:rsidR="00D02456">
        <w:rPr>
          <w:b/>
          <w:u w:val="single"/>
        </w:rPr>
        <w:t>le module en ligne</w:t>
      </w:r>
      <w:r w:rsidRPr="00CE6985">
        <w:rPr>
          <w:b/>
          <w:u w:val="single"/>
        </w:rPr>
        <w:t> </w:t>
      </w:r>
    </w:p>
    <w:p w:rsidR="00CE6985" w:rsidRDefault="00CE6985" w:rsidP="00E67BA0"/>
    <w:p w:rsidR="00E67BA0" w:rsidRPr="00E67BA0" w:rsidRDefault="00E67BA0" w:rsidP="00E67BA0">
      <w:pPr>
        <w:pStyle w:val="Paragraphedeliste"/>
        <w:numPr>
          <w:ilvl w:val="0"/>
          <w:numId w:val="7"/>
        </w:numPr>
        <w:rPr>
          <w:rFonts w:cs="Times New Roman"/>
          <w:szCs w:val="24"/>
        </w:rPr>
      </w:pPr>
      <w:r w:rsidRPr="00E67BA0">
        <w:rPr>
          <w:rFonts w:cs="Times New Roman"/>
          <w:szCs w:val="24"/>
        </w:rPr>
        <w:t>À quoi correspond la notion de rémunération des salariés ?</w:t>
      </w:r>
    </w:p>
    <w:p w:rsidR="00E67BA0" w:rsidRPr="00E67BA0" w:rsidRDefault="00E67BA0" w:rsidP="00E67BA0">
      <w:pPr>
        <w:pStyle w:val="Paragraphedeliste"/>
        <w:numPr>
          <w:ilvl w:val="0"/>
          <w:numId w:val="7"/>
        </w:numPr>
        <w:rPr>
          <w:rFonts w:cs="Times New Roman"/>
          <w:szCs w:val="24"/>
        </w:rPr>
      </w:pPr>
      <w:r w:rsidRPr="00E67BA0">
        <w:rPr>
          <w:rFonts w:cs="Times New Roman"/>
          <w:szCs w:val="24"/>
        </w:rPr>
        <w:t>Quelle est la part de cette rémunération des salariés dans le RDB des ménages ?</w:t>
      </w:r>
    </w:p>
    <w:p w:rsidR="00E67BA0" w:rsidRPr="00E67BA0" w:rsidRDefault="00E67BA0" w:rsidP="00E67BA0">
      <w:pPr>
        <w:pStyle w:val="Paragraphedeliste"/>
        <w:numPr>
          <w:ilvl w:val="0"/>
          <w:numId w:val="7"/>
        </w:numPr>
        <w:rPr>
          <w:rFonts w:cs="Times New Roman"/>
          <w:szCs w:val="24"/>
        </w:rPr>
      </w:pPr>
      <w:r w:rsidRPr="00E67BA0">
        <w:rPr>
          <w:rFonts w:cs="Times New Roman"/>
          <w:szCs w:val="24"/>
        </w:rPr>
        <w:t>Comment définir le RDB des ménages ?</w:t>
      </w:r>
    </w:p>
    <w:p w:rsidR="00E67BA0" w:rsidRPr="00E67BA0" w:rsidRDefault="00E67BA0" w:rsidP="00E67BA0">
      <w:pPr>
        <w:pStyle w:val="Paragraphedeliste"/>
        <w:numPr>
          <w:ilvl w:val="0"/>
          <w:numId w:val="7"/>
        </w:numPr>
        <w:rPr>
          <w:rFonts w:cs="Times New Roman"/>
          <w:szCs w:val="24"/>
        </w:rPr>
      </w:pPr>
      <w:r w:rsidRPr="00E67BA0">
        <w:rPr>
          <w:rFonts w:cs="Times New Roman"/>
          <w:szCs w:val="24"/>
        </w:rPr>
        <w:t>Comment a évolué le pouvoir d'achat du RDB des ménages depuis 1960 ?</w:t>
      </w:r>
    </w:p>
    <w:p w:rsidR="00E67BA0" w:rsidRPr="00E67BA0" w:rsidRDefault="00E67BA0" w:rsidP="00E67BA0">
      <w:pPr>
        <w:pStyle w:val="Paragraphedeliste"/>
        <w:numPr>
          <w:ilvl w:val="0"/>
          <w:numId w:val="7"/>
        </w:numPr>
        <w:rPr>
          <w:rFonts w:cs="Times New Roman"/>
          <w:szCs w:val="24"/>
        </w:rPr>
      </w:pPr>
      <w:r w:rsidRPr="00E67BA0">
        <w:rPr>
          <w:rFonts w:cs="Times New Roman"/>
          <w:szCs w:val="24"/>
        </w:rPr>
        <w:t>Comment les ménages utilisent-ils leur RDB ?</w:t>
      </w:r>
    </w:p>
    <w:p w:rsidR="00E67BA0" w:rsidRPr="00E67BA0" w:rsidRDefault="00E67BA0" w:rsidP="00E67BA0">
      <w:pPr>
        <w:pStyle w:val="Paragraphedeliste"/>
        <w:numPr>
          <w:ilvl w:val="0"/>
          <w:numId w:val="7"/>
        </w:numPr>
        <w:rPr>
          <w:rFonts w:cs="Times New Roman"/>
          <w:szCs w:val="24"/>
        </w:rPr>
      </w:pPr>
      <w:r w:rsidRPr="00E67BA0">
        <w:rPr>
          <w:rFonts w:cs="Times New Roman"/>
          <w:szCs w:val="24"/>
        </w:rPr>
        <w:t>Si le taux d'épargne des ménages augmente, comment évolue leur propension à consommer ?</w:t>
      </w:r>
    </w:p>
    <w:p w:rsidR="00E67BA0" w:rsidRPr="00E67BA0" w:rsidRDefault="00E67BA0" w:rsidP="00E67BA0">
      <w:pPr>
        <w:pStyle w:val="Paragraphedeliste"/>
        <w:numPr>
          <w:ilvl w:val="0"/>
          <w:numId w:val="7"/>
        </w:numPr>
        <w:rPr>
          <w:rFonts w:cs="Times New Roman"/>
          <w:szCs w:val="24"/>
        </w:rPr>
      </w:pPr>
      <w:r w:rsidRPr="00E67BA0">
        <w:rPr>
          <w:rFonts w:cs="Times New Roman"/>
          <w:szCs w:val="24"/>
        </w:rPr>
        <w:t>De quoi est constituée la demande globale ?</w:t>
      </w:r>
    </w:p>
    <w:p w:rsidR="00E67BA0" w:rsidRPr="00E67BA0" w:rsidRDefault="00E67BA0" w:rsidP="00E67BA0">
      <w:pPr>
        <w:pStyle w:val="Paragraphedeliste"/>
        <w:numPr>
          <w:ilvl w:val="0"/>
          <w:numId w:val="7"/>
        </w:numPr>
        <w:rPr>
          <w:rFonts w:cs="Times New Roman"/>
          <w:szCs w:val="24"/>
        </w:rPr>
      </w:pPr>
      <w:r w:rsidRPr="00E67BA0">
        <w:rPr>
          <w:rFonts w:cs="Times New Roman"/>
          <w:szCs w:val="24"/>
        </w:rPr>
        <w:t>Comment une augmentation des salaires pourrait-elle réduire le chômage ?</w:t>
      </w:r>
    </w:p>
    <w:p w:rsidR="00E67BA0" w:rsidRPr="00E67BA0" w:rsidRDefault="00E67BA0" w:rsidP="00E67BA0">
      <w:pPr>
        <w:pStyle w:val="Paragraphedeliste"/>
        <w:numPr>
          <w:ilvl w:val="0"/>
          <w:numId w:val="7"/>
        </w:numPr>
        <w:rPr>
          <w:rFonts w:cs="Times New Roman"/>
          <w:szCs w:val="24"/>
        </w:rPr>
      </w:pPr>
      <w:r w:rsidRPr="00E67BA0">
        <w:rPr>
          <w:rFonts w:cs="Times New Roman"/>
          <w:szCs w:val="24"/>
        </w:rPr>
        <w:t>Quelles sont les limites de cette stratégie ?</w:t>
      </w:r>
    </w:p>
    <w:p w:rsidR="00CE6985" w:rsidRDefault="00CE6985" w:rsidP="00E67BA0"/>
    <w:p w:rsidR="00E67BA0" w:rsidRDefault="00E67BA0" w:rsidP="00E67BA0"/>
    <w:sectPr w:rsidR="00E67BA0" w:rsidSect="0029315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DD8" w:rsidRDefault="00DA0DD8" w:rsidP="00CE6985">
      <w:r>
        <w:separator/>
      </w:r>
    </w:p>
  </w:endnote>
  <w:endnote w:type="continuationSeparator" w:id="0">
    <w:p w:rsidR="00DA0DD8" w:rsidRDefault="00DA0DD8" w:rsidP="00CE69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DD8" w:rsidRDefault="00DA0DD8" w:rsidP="00CE6985">
      <w:r>
        <w:separator/>
      </w:r>
    </w:p>
  </w:footnote>
  <w:footnote w:type="continuationSeparator" w:id="0">
    <w:p w:rsidR="00DA0DD8" w:rsidRDefault="00DA0DD8" w:rsidP="00CE69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326" w:rsidRPr="00470449" w:rsidRDefault="00663326" w:rsidP="00663326">
    <w:pPr>
      <w:pBdr>
        <w:bottom w:val="single" w:sz="6" w:space="1" w:color="auto"/>
      </w:pBdr>
      <w:ind w:left="-851" w:right="-995" w:firstLine="851"/>
      <w:jc w:val="right"/>
      <w:rPr>
        <w:b/>
        <w:color w:val="E36C0A" w:themeColor="accent6" w:themeShade="BF"/>
        <w:sz w:val="16"/>
        <w:szCs w:val="16"/>
      </w:rPr>
    </w:pPr>
    <w:r w:rsidRPr="00470449">
      <w:rPr>
        <w:b/>
        <w:color w:val="E36C0A" w:themeColor="accent6" w:themeShade="BF"/>
        <w:sz w:val="16"/>
        <w:szCs w:val="16"/>
      </w:rPr>
      <w:t xml:space="preserve">Le </w:t>
    </w:r>
    <w:r>
      <w:rPr>
        <w:b/>
        <w:color w:val="E36C0A" w:themeColor="accent6" w:themeShade="BF"/>
        <w:sz w:val="16"/>
        <w:szCs w:val="16"/>
      </w:rPr>
      <w:t>chômage : des coûts salariaux trop élevés ou une insuffisance de la demande</w:t>
    </w:r>
    <w:r w:rsidRPr="00470449">
      <w:rPr>
        <w:b/>
        <w:color w:val="E36C0A" w:themeColor="accent6" w:themeShade="BF"/>
        <w:sz w:val="16"/>
        <w:szCs w:val="16"/>
      </w:rPr>
      <w:t xml:space="preserve"> ? (</w:t>
    </w:r>
    <w:r w:rsidR="00FC208E">
      <w:rPr>
        <w:b/>
        <w:color w:val="E36C0A" w:themeColor="accent6" w:themeShade="BF"/>
        <w:sz w:val="16"/>
        <w:szCs w:val="16"/>
      </w:rPr>
      <w:t>3</w:t>
    </w:r>
    <w:r w:rsidRPr="00470449">
      <w:rPr>
        <w:b/>
        <w:color w:val="E36C0A" w:themeColor="accent6" w:themeShade="BF"/>
        <w:sz w:val="16"/>
        <w:szCs w:val="16"/>
      </w:rPr>
      <w:t>/</w:t>
    </w:r>
    <w:r>
      <w:rPr>
        <w:b/>
        <w:color w:val="E36C0A" w:themeColor="accent6" w:themeShade="BF"/>
        <w:sz w:val="16"/>
        <w:szCs w:val="16"/>
      </w:rPr>
      <w:t>3</w:t>
    </w:r>
    <w:r w:rsidRPr="00470449">
      <w:rPr>
        <w:b/>
        <w:color w:val="E36C0A" w:themeColor="accent6" w:themeShade="BF"/>
        <w:sz w:val="16"/>
        <w:szCs w:val="16"/>
      </w:rPr>
      <w:t xml:space="preserve">) </w:t>
    </w:r>
    <w:r>
      <w:rPr>
        <w:b/>
        <w:color w:val="E36C0A" w:themeColor="accent6" w:themeShade="BF"/>
        <w:sz w:val="16"/>
        <w:szCs w:val="16"/>
      </w:rPr>
      <w:t>–</w:t>
    </w:r>
    <w:r w:rsidR="00142F08">
      <w:rPr>
        <w:b/>
        <w:color w:val="E36C0A" w:themeColor="accent6" w:themeShade="BF"/>
        <w:sz w:val="16"/>
        <w:szCs w:val="16"/>
      </w:rPr>
      <w:t xml:space="preserve">Le salaire est un </w:t>
    </w:r>
    <w:r w:rsidR="00FC208E">
      <w:rPr>
        <w:b/>
        <w:color w:val="E36C0A" w:themeColor="accent6" w:themeShade="BF"/>
        <w:sz w:val="16"/>
        <w:szCs w:val="16"/>
      </w:rPr>
      <w:t>revenu</w:t>
    </w:r>
  </w:p>
  <w:p w:rsidR="00CE6985" w:rsidRPr="00663326" w:rsidRDefault="00CE6985" w:rsidP="00663326">
    <w:pPr>
      <w:pStyle w:val="En-tte"/>
      <w:rPr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996"/>
    <w:multiLevelType w:val="multilevel"/>
    <w:tmpl w:val="B85C3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45BAA"/>
    <w:multiLevelType w:val="multilevel"/>
    <w:tmpl w:val="84228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5E0AF4"/>
    <w:multiLevelType w:val="hybridMultilevel"/>
    <w:tmpl w:val="AC3AAA6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17872"/>
    <w:multiLevelType w:val="hybridMultilevel"/>
    <w:tmpl w:val="F4AE40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7632FB"/>
    <w:multiLevelType w:val="hybridMultilevel"/>
    <w:tmpl w:val="2C04E7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FC6A4D"/>
    <w:multiLevelType w:val="hybridMultilevel"/>
    <w:tmpl w:val="A2869A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3B1A7D"/>
    <w:multiLevelType w:val="multilevel"/>
    <w:tmpl w:val="E17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6985"/>
    <w:rsid w:val="00052A08"/>
    <w:rsid w:val="00142F08"/>
    <w:rsid w:val="002451AF"/>
    <w:rsid w:val="00293153"/>
    <w:rsid w:val="00383ECD"/>
    <w:rsid w:val="00494E60"/>
    <w:rsid w:val="004A3C33"/>
    <w:rsid w:val="004D129F"/>
    <w:rsid w:val="004D46AA"/>
    <w:rsid w:val="00553521"/>
    <w:rsid w:val="00663326"/>
    <w:rsid w:val="006D47E5"/>
    <w:rsid w:val="009729E5"/>
    <w:rsid w:val="00A235B4"/>
    <w:rsid w:val="00B104C7"/>
    <w:rsid w:val="00BE44CC"/>
    <w:rsid w:val="00C93967"/>
    <w:rsid w:val="00CE6985"/>
    <w:rsid w:val="00D02456"/>
    <w:rsid w:val="00DA0DD8"/>
    <w:rsid w:val="00E3486F"/>
    <w:rsid w:val="00E67BA0"/>
    <w:rsid w:val="00EF5990"/>
    <w:rsid w:val="00F32389"/>
    <w:rsid w:val="00FC208E"/>
    <w:rsid w:val="00FD6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9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Arial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E698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E6985"/>
    <w:rPr>
      <w:rFonts w:ascii="Times New Roman" w:hAnsi="Times New Roman" w:cs="Arial"/>
      <w:sz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CE698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E6985"/>
    <w:rPr>
      <w:rFonts w:ascii="Times New Roman" w:hAnsi="Times New Roman" w:cs="Arial"/>
      <w:sz w:val="24"/>
      <w:lang w:eastAsia="fr-FR"/>
    </w:rPr>
  </w:style>
  <w:style w:type="paragraph" w:styleId="Paragraphedeliste">
    <w:name w:val="List Paragraph"/>
    <w:basedOn w:val="Normal"/>
    <w:uiPriority w:val="34"/>
    <w:qFormat/>
    <w:rsid w:val="00CE69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4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598</Characters>
  <Application>Microsoft Office Word</Application>
  <DocSecurity>0</DocSecurity>
  <Lines>4</Lines>
  <Paragraphs>1</Paragraphs>
  <ScaleCrop>false</ScaleCrop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</cp:lastModifiedBy>
  <cp:revision>4</cp:revision>
  <dcterms:created xsi:type="dcterms:W3CDTF">2015-04-09T13:02:00Z</dcterms:created>
  <dcterms:modified xsi:type="dcterms:W3CDTF">2015-05-19T14:44:00Z</dcterms:modified>
</cp:coreProperties>
</file>