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BD" w:rsidRPr="00D47420" w:rsidRDefault="005E6B69" w:rsidP="00CF1CBD">
      <w:pPr>
        <w:pBdr>
          <w:top w:val="single" w:sz="4" w:space="1" w:color="auto"/>
          <w:left w:val="single" w:sz="4" w:space="4" w:color="auto"/>
          <w:bottom w:val="single" w:sz="4" w:space="1" w:color="auto"/>
          <w:right w:val="single" w:sz="4" w:space="4" w:color="auto"/>
        </w:pBdr>
        <w:jc w:val="center"/>
        <w:rPr>
          <w:rFonts w:ascii="Times New Roman" w:hAnsi="Times New Roman"/>
          <w:b/>
          <w:bCs/>
          <w:sz w:val="32"/>
          <w:szCs w:val="36"/>
        </w:rPr>
      </w:pPr>
      <w:r w:rsidRPr="00D47420">
        <w:rPr>
          <w:rFonts w:ascii="Times New Roman" w:hAnsi="Times New Roman"/>
          <w:b/>
          <w:sz w:val="32"/>
          <w:szCs w:val="36"/>
        </w:rPr>
        <w:t xml:space="preserve">Question </w:t>
      </w:r>
      <w:r w:rsidR="00C01E91" w:rsidRPr="00D47420">
        <w:rPr>
          <w:rFonts w:ascii="Times New Roman" w:hAnsi="Times New Roman"/>
          <w:b/>
          <w:sz w:val="32"/>
          <w:szCs w:val="36"/>
        </w:rPr>
        <w:t>1</w:t>
      </w:r>
      <w:r w:rsidR="00CF1CBD" w:rsidRPr="00D47420">
        <w:rPr>
          <w:rFonts w:ascii="Times New Roman" w:hAnsi="Times New Roman"/>
          <w:b/>
          <w:sz w:val="32"/>
          <w:szCs w:val="36"/>
        </w:rPr>
        <w:t xml:space="preserve"> : </w:t>
      </w:r>
      <w:r w:rsidR="00C01E91" w:rsidRPr="00D47420">
        <w:rPr>
          <w:rFonts w:ascii="Times New Roman" w:hAnsi="Times New Roman"/>
          <w:b/>
          <w:bCs/>
          <w:sz w:val="32"/>
          <w:szCs w:val="36"/>
        </w:rPr>
        <w:t>Comment le contrôle social s’exerce-t-il aujourd’hui </w:t>
      </w:r>
      <w:r w:rsidR="00CF1CBD" w:rsidRPr="00D47420">
        <w:rPr>
          <w:rFonts w:ascii="Times New Roman" w:hAnsi="Times New Roman"/>
          <w:b/>
          <w:bCs/>
          <w:sz w:val="32"/>
          <w:szCs w:val="36"/>
        </w:rPr>
        <w:t>?</w:t>
      </w:r>
    </w:p>
    <w:p w:rsidR="00BD42B7" w:rsidRPr="00D47420" w:rsidRDefault="005E6B69" w:rsidP="005E6B69">
      <w:pPr>
        <w:pBdr>
          <w:bottom w:val="single" w:sz="4" w:space="1" w:color="auto"/>
        </w:pBdr>
        <w:jc w:val="center"/>
        <w:rPr>
          <w:rStyle w:val="Lienhypertexte"/>
          <w:rFonts w:ascii="Times New Roman" w:hAnsi="Times New Roman"/>
          <w:b/>
          <w:color w:val="000000" w:themeColor="text1"/>
          <w:sz w:val="28"/>
          <w:szCs w:val="28"/>
          <w:u w:val="none"/>
        </w:rPr>
      </w:pPr>
      <w:r w:rsidRPr="00D47420">
        <w:rPr>
          <w:rFonts w:ascii="Times New Roman" w:hAnsi="Times New Roman"/>
          <w:b/>
          <w:color w:val="000000" w:themeColor="text1"/>
          <w:sz w:val="28"/>
          <w:szCs w:val="28"/>
        </w:rPr>
        <w:t>Etape 1</w:t>
      </w:r>
      <w:r w:rsidR="008746BE" w:rsidRPr="00D47420">
        <w:rPr>
          <w:rFonts w:ascii="Times New Roman" w:hAnsi="Times New Roman"/>
          <w:b/>
          <w:color w:val="000000" w:themeColor="text1"/>
          <w:sz w:val="28"/>
          <w:szCs w:val="28"/>
        </w:rPr>
        <w:t> : Introduction</w:t>
      </w:r>
      <w:r w:rsidR="00C94F10" w:rsidRPr="00D47420">
        <w:rPr>
          <w:rFonts w:ascii="Times New Roman" w:hAnsi="Times New Roman"/>
          <w:b/>
          <w:color w:val="000000" w:themeColor="text1"/>
          <w:sz w:val="28"/>
          <w:szCs w:val="28"/>
        </w:rPr>
        <w:t xml:space="preserve"> (10’)</w:t>
      </w:r>
    </w:p>
    <w:p w:rsidR="00531C08" w:rsidRPr="00D47420" w:rsidRDefault="00D142E1" w:rsidP="00ED322B">
      <w:pPr>
        <w:pStyle w:val="Sansinterligne"/>
        <w:jc w:val="center"/>
        <w:rPr>
          <w:rFonts w:ascii="Times New Roman" w:hAnsi="Times New Roman"/>
          <w:b/>
          <w:sz w:val="24"/>
          <w:szCs w:val="24"/>
        </w:rPr>
      </w:pPr>
      <w:r w:rsidRPr="00D47420">
        <w:rPr>
          <w:rFonts w:ascii="Times New Roman" w:hAnsi="Times New Roman"/>
          <w:b/>
          <w:sz w:val="24"/>
          <w:szCs w:val="24"/>
        </w:rPr>
        <w:t>Paris fait la chasse aux mégots</w:t>
      </w:r>
    </w:p>
    <w:p w:rsidR="00617A3C" w:rsidRPr="00D47420" w:rsidRDefault="00A23FB7" w:rsidP="00ED322B">
      <w:pPr>
        <w:pStyle w:val="Sansinterligne"/>
        <w:jc w:val="center"/>
        <w:rPr>
          <w:rFonts w:ascii="Times New Roman" w:hAnsi="Times New Roman"/>
          <w:sz w:val="24"/>
          <w:szCs w:val="24"/>
        </w:rPr>
      </w:pPr>
      <w:hyperlink r:id="rId5" w:history="1">
        <w:r w:rsidR="00D142E1" w:rsidRPr="00D47420">
          <w:rPr>
            <w:rStyle w:val="Lienhypertexte"/>
            <w:rFonts w:ascii="Times New Roman" w:hAnsi="Times New Roman"/>
            <w:sz w:val="24"/>
            <w:szCs w:val="24"/>
          </w:rPr>
          <w:t>http://www.francetvinfo.fr/sante/hygiene/paris-fait-la-chasse-aux-megots_1073709.html</w:t>
        </w:r>
      </w:hyperlink>
    </w:p>
    <w:p w:rsidR="00D142E1" w:rsidRPr="00D47420" w:rsidRDefault="00D142E1" w:rsidP="00320E55">
      <w:pPr>
        <w:pStyle w:val="Sansinterligne"/>
        <w:rPr>
          <w:rFonts w:ascii="Times New Roman" w:hAnsi="Times New Roman"/>
          <w:sz w:val="24"/>
          <w:szCs w:val="24"/>
        </w:rPr>
      </w:pPr>
    </w:p>
    <w:p w:rsidR="008746BE" w:rsidRPr="00D47420" w:rsidRDefault="005E6B69" w:rsidP="005E6B69">
      <w:pPr>
        <w:pBdr>
          <w:bottom w:val="single" w:sz="4" w:space="1" w:color="auto"/>
        </w:pBdr>
        <w:jc w:val="center"/>
        <w:rPr>
          <w:rFonts w:ascii="Times New Roman" w:hAnsi="Times New Roman"/>
          <w:b/>
          <w:color w:val="000000" w:themeColor="text1"/>
          <w:sz w:val="28"/>
          <w:szCs w:val="28"/>
        </w:rPr>
      </w:pPr>
      <w:r w:rsidRPr="00D47420">
        <w:rPr>
          <w:rFonts w:ascii="Times New Roman" w:hAnsi="Times New Roman"/>
          <w:b/>
          <w:color w:val="000000" w:themeColor="text1"/>
          <w:sz w:val="28"/>
          <w:szCs w:val="28"/>
        </w:rPr>
        <w:t>Etape 2</w:t>
      </w:r>
      <w:r w:rsidR="008746BE" w:rsidRPr="00D47420">
        <w:rPr>
          <w:rFonts w:ascii="Times New Roman" w:hAnsi="Times New Roman"/>
          <w:b/>
          <w:color w:val="000000" w:themeColor="text1"/>
          <w:sz w:val="28"/>
          <w:szCs w:val="28"/>
        </w:rPr>
        <w:t xml:space="preserve"> : </w:t>
      </w:r>
      <w:r w:rsidRPr="00D47420">
        <w:rPr>
          <w:rFonts w:ascii="Times New Roman" w:hAnsi="Times New Roman"/>
          <w:b/>
          <w:color w:val="000000" w:themeColor="text1"/>
          <w:sz w:val="28"/>
          <w:szCs w:val="28"/>
        </w:rPr>
        <w:t>Bilan du questionnaire</w:t>
      </w:r>
      <w:r w:rsidR="00C94F10" w:rsidRPr="00D47420">
        <w:rPr>
          <w:rFonts w:ascii="Times New Roman" w:hAnsi="Times New Roman"/>
          <w:b/>
          <w:color w:val="000000" w:themeColor="text1"/>
          <w:sz w:val="28"/>
          <w:szCs w:val="28"/>
        </w:rPr>
        <w:t xml:space="preserve"> (</w:t>
      </w:r>
      <w:r w:rsidR="00257968" w:rsidRPr="00D47420">
        <w:rPr>
          <w:rFonts w:ascii="Times New Roman" w:hAnsi="Times New Roman"/>
          <w:b/>
          <w:color w:val="000000" w:themeColor="text1"/>
          <w:sz w:val="28"/>
          <w:szCs w:val="28"/>
        </w:rPr>
        <w:t>1</w:t>
      </w:r>
      <w:r w:rsidR="00240C0A" w:rsidRPr="00D47420">
        <w:rPr>
          <w:rFonts w:ascii="Times New Roman" w:hAnsi="Times New Roman"/>
          <w:b/>
          <w:color w:val="000000" w:themeColor="text1"/>
          <w:sz w:val="28"/>
          <w:szCs w:val="28"/>
        </w:rPr>
        <w:t>0</w:t>
      </w:r>
      <w:r w:rsidR="00C6208F" w:rsidRPr="00D47420">
        <w:rPr>
          <w:rFonts w:ascii="Times New Roman" w:hAnsi="Times New Roman"/>
          <w:b/>
          <w:color w:val="000000" w:themeColor="text1"/>
          <w:sz w:val="28"/>
          <w:szCs w:val="28"/>
        </w:rPr>
        <w:t>’</w:t>
      </w:r>
      <w:r w:rsidR="00C94F10" w:rsidRPr="00D47420">
        <w:rPr>
          <w:rFonts w:ascii="Times New Roman" w:hAnsi="Times New Roman"/>
          <w:b/>
          <w:color w:val="000000" w:themeColor="text1"/>
          <w:sz w:val="28"/>
          <w:szCs w:val="28"/>
        </w:rPr>
        <w:t>)</w:t>
      </w:r>
    </w:p>
    <w:p w:rsidR="005E6B69" w:rsidRPr="00D47420" w:rsidRDefault="005E6B69" w:rsidP="009D698F">
      <w:pPr>
        <w:pStyle w:val="Sansinterligne"/>
        <w:jc w:val="center"/>
        <w:rPr>
          <w:rFonts w:ascii="Times New Roman" w:hAnsi="Times New Roman"/>
          <w:sz w:val="24"/>
          <w:szCs w:val="24"/>
        </w:rPr>
      </w:pPr>
      <w:r w:rsidRPr="00D47420">
        <w:rPr>
          <w:rFonts w:ascii="Times New Roman" w:hAnsi="Times New Roman"/>
          <w:sz w:val="24"/>
          <w:szCs w:val="24"/>
        </w:rPr>
        <w:t>En groupe, vous comparerez vos réponses et complèterez éventuellement votre trace écrite.</w:t>
      </w:r>
      <w:r w:rsidR="003258F4" w:rsidRPr="00D47420">
        <w:rPr>
          <w:rFonts w:ascii="Times New Roman" w:hAnsi="Times New Roman"/>
          <w:sz w:val="24"/>
          <w:szCs w:val="24"/>
        </w:rPr>
        <w:t xml:space="preserve"> Lien vers la vidéo : </w:t>
      </w:r>
      <w:hyperlink r:id="rId6" w:history="1">
        <w:r w:rsidR="00D47420" w:rsidRPr="00D47420">
          <w:rPr>
            <w:rStyle w:val="Lienhypertexte"/>
            <w:rFonts w:ascii="Times New Roman" w:hAnsi="Times New Roman"/>
            <w:sz w:val="24"/>
            <w:szCs w:val="24"/>
          </w:rPr>
          <w:t>http://acver.fr/2th</w:t>
        </w:r>
      </w:hyperlink>
    </w:p>
    <w:p w:rsidR="00531C08" w:rsidRPr="00D47420" w:rsidRDefault="00531C08" w:rsidP="00320E55">
      <w:pPr>
        <w:pStyle w:val="Sansinterligne"/>
        <w:rPr>
          <w:rFonts w:ascii="Times New Roman" w:hAnsi="Times New Roman"/>
          <w:sz w:val="24"/>
        </w:rPr>
      </w:pPr>
    </w:p>
    <w:p w:rsidR="00617A3C" w:rsidRPr="00D47420" w:rsidRDefault="009D698F" w:rsidP="00320E55">
      <w:pPr>
        <w:pStyle w:val="Sansinterligne"/>
        <w:numPr>
          <w:ilvl w:val="0"/>
          <w:numId w:val="16"/>
        </w:numPr>
        <w:rPr>
          <w:rFonts w:ascii="Times New Roman" w:hAnsi="Times New Roman"/>
          <w:sz w:val="24"/>
        </w:rPr>
      </w:pPr>
      <w:r>
        <w:rPr>
          <w:rFonts w:ascii="Helvetica" w:hAnsi="Helvetica" w:cs="Helvetica"/>
          <w:sz w:val="24"/>
          <w:szCs w:val="24"/>
        </w:rPr>
        <w:drawing>
          <wp:anchor distT="0" distB="0" distL="114300" distR="114300" simplePos="0" relativeHeight="251658240" behindDoc="0" locked="0" layoutInCell="1" allowOverlap="1">
            <wp:simplePos x="0" y="0"/>
            <wp:positionH relativeFrom="margin">
              <wp:posOffset>5854065</wp:posOffset>
            </wp:positionH>
            <wp:positionV relativeFrom="margin">
              <wp:posOffset>2310765</wp:posOffset>
            </wp:positionV>
            <wp:extent cx="889635" cy="88963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89635" cy="889635"/>
                    </a:xfrm>
                    <a:prstGeom prst="rect">
                      <a:avLst/>
                    </a:prstGeom>
                    <a:noFill/>
                    <a:ln>
                      <a:noFill/>
                    </a:ln>
                  </pic:spPr>
                </pic:pic>
              </a:graphicData>
            </a:graphic>
          </wp:anchor>
        </w:drawing>
      </w:r>
      <w:r w:rsidR="00617A3C" w:rsidRPr="00D47420">
        <w:rPr>
          <w:rFonts w:ascii="Times New Roman" w:hAnsi="Times New Roman"/>
          <w:sz w:val="24"/>
        </w:rPr>
        <w:t xml:space="preserve">Qu’est-ce </w:t>
      </w:r>
      <w:r w:rsidR="00180644" w:rsidRPr="00D47420">
        <w:rPr>
          <w:rFonts w:ascii="Times New Roman" w:hAnsi="Times New Roman"/>
          <w:sz w:val="24"/>
        </w:rPr>
        <w:t>que le contrôle social ?</w:t>
      </w:r>
    </w:p>
    <w:p w:rsidR="00180644" w:rsidRPr="00D47420" w:rsidRDefault="00180644" w:rsidP="00320E55">
      <w:pPr>
        <w:pStyle w:val="Sansinterligne"/>
        <w:numPr>
          <w:ilvl w:val="0"/>
          <w:numId w:val="16"/>
        </w:numPr>
        <w:rPr>
          <w:rFonts w:ascii="Times New Roman" w:hAnsi="Times New Roman"/>
          <w:sz w:val="24"/>
        </w:rPr>
      </w:pPr>
      <w:r w:rsidRPr="00D47420">
        <w:rPr>
          <w:rFonts w:ascii="Times New Roman" w:hAnsi="Times New Roman"/>
          <w:sz w:val="24"/>
        </w:rPr>
        <w:t>Qu’est-ce qui différencie le contrôle social interne et le contrôle social externe ?</w:t>
      </w:r>
    </w:p>
    <w:p w:rsidR="00180644" w:rsidRPr="00D47420" w:rsidRDefault="00180644" w:rsidP="00320E55">
      <w:pPr>
        <w:pStyle w:val="Sansinterligne"/>
        <w:numPr>
          <w:ilvl w:val="0"/>
          <w:numId w:val="16"/>
        </w:numPr>
        <w:rPr>
          <w:rFonts w:ascii="Times New Roman" w:hAnsi="Times New Roman"/>
          <w:sz w:val="24"/>
        </w:rPr>
      </w:pPr>
      <w:r w:rsidRPr="00D47420">
        <w:rPr>
          <w:rFonts w:ascii="Times New Roman" w:hAnsi="Times New Roman"/>
          <w:sz w:val="24"/>
        </w:rPr>
        <w:t>Qu’est-ce qui différencie le contrôle social formel et le contrôle social informel ?</w:t>
      </w:r>
    </w:p>
    <w:p w:rsidR="00180644" w:rsidRPr="00D47420" w:rsidRDefault="00180644" w:rsidP="00320E55">
      <w:pPr>
        <w:pStyle w:val="Sansinterligne"/>
        <w:numPr>
          <w:ilvl w:val="0"/>
          <w:numId w:val="16"/>
        </w:numPr>
        <w:rPr>
          <w:rFonts w:ascii="Times New Roman" w:hAnsi="Times New Roman"/>
          <w:sz w:val="24"/>
        </w:rPr>
      </w:pPr>
      <w:r w:rsidRPr="00D47420">
        <w:rPr>
          <w:rFonts w:ascii="Times New Roman" w:hAnsi="Times New Roman"/>
          <w:sz w:val="24"/>
        </w:rPr>
        <w:t>Quels sont les points communs entre le contrôle social formel et le contrôle social informel ?</w:t>
      </w:r>
    </w:p>
    <w:p w:rsidR="00180644" w:rsidRPr="00D47420" w:rsidRDefault="00180644" w:rsidP="00320E55">
      <w:pPr>
        <w:pStyle w:val="Sansinterligne"/>
        <w:numPr>
          <w:ilvl w:val="0"/>
          <w:numId w:val="16"/>
        </w:numPr>
        <w:rPr>
          <w:rFonts w:ascii="Times New Roman" w:hAnsi="Times New Roman"/>
          <w:sz w:val="24"/>
        </w:rPr>
      </w:pPr>
      <w:r w:rsidRPr="00D47420">
        <w:rPr>
          <w:rFonts w:ascii="Times New Roman" w:hAnsi="Times New Roman"/>
          <w:sz w:val="24"/>
        </w:rPr>
        <w:t>Qu’est-ce que la stigmatisation ?</w:t>
      </w:r>
    </w:p>
    <w:p w:rsidR="00180644" w:rsidRPr="00D47420" w:rsidRDefault="00180644" w:rsidP="00320E55">
      <w:pPr>
        <w:pStyle w:val="Sansinterligne"/>
        <w:numPr>
          <w:ilvl w:val="0"/>
          <w:numId w:val="16"/>
        </w:numPr>
        <w:rPr>
          <w:rFonts w:ascii="Times New Roman" w:hAnsi="Times New Roman"/>
          <w:sz w:val="24"/>
        </w:rPr>
      </w:pPr>
      <w:r w:rsidRPr="00D47420">
        <w:rPr>
          <w:rFonts w:ascii="Times New Roman" w:hAnsi="Times New Roman"/>
          <w:sz w:val="24"/>
        </w:rPr>
        <w:t>Comment le contrôle social évolue-t-il dans le temps ? Pourquoi ?</w:t>
      </w:r>
    </w:p>
    <w:p w:rsidR="00180644" w:rsidRPr="00D47420" w:rsidRDefault="00180644" w:rsidP="00320E55">
      <w:pPr>
        <w:pStyle w:val="Sansinterligne"/>
        <w:numPr>
          <w:ilvl w:val="0"/>
          <w:numId w:val="16"/>
        </w:numPr>
        <w:rPr>
          <w:rFonts w:ascii="Times New Roman" w:hAnsi="Times New Roman"/>
          <w:sz w:val="24"/>
        </w:rPr>
      </w:pPr>
      <w:r w:rsidRPr="00D47420">
        <w:rPr>
          <w:rFonts w:ascii="Times New Roman" w:hAnsi="Times New Roman"/>
          <w:sz w:val="24"/>
        </w:rPr>
        <w:t>Quels sont les avantages et les inconvénients du développement des nouvelles technologies de surveillance ?</w:t>
      </w:r>
    </w:p>
    <w:p w:rsidR="00991D5F" w:rsidRPr="00D47420" w:rsidRDefault="00991D5F" w:rsidP="00320E55">
      <w:pPr>
        <w:pStyle w:val="Sansinterligne"/>
        <w:rPr>
          <w:rFonts w:ascii="Times New Roman" w:hAnsi="Times New Roman"/>
          <w:sz w:val="24"/>
        </w:rPr>
      </w:pPr>
    </w:p>
    <w:p w:rsidR="005E6B69" w:rsidRPr="00D47420" w:rsidRDefault="005E6B69" w:rsidP="005E6B69">
      <w:pPr>
        <w:pBdr>
          <w:bottom w:val="single" w:sz="4" w:space="1" w:color="auto"/>
        </w:pBdr>
        <w:jc w:val="center"/>
        <w:rPr>
          <w:rFonts w:ascii="Times New Roman" w:hAnsi="Times New Roman"/>
          <w:b/>
          <w:color w:val="000000" w:themeColor="text1"/>
          <w:sz w:val="28"/>
          <w:szCs w:val="28"/>
        </w:rPr>
      </w:pPr>
      <w:r w:rsidRPr="00D47420">
        <w:rPr>
          <w:rFonts w:ascii="Times New Roman" w:hAnsi="Times New Roman"/>
          <w:b/>
          <w:color w:val="000000" w:themeColor="text1"/>
          <w:sz w:val="28"/>
          <w:szCs w:val="28"/>
        </w:rPr>
        <w:t>Etape 3 : Vérification des connaissances</w:t>
      </w:r>
      <w:r w:rsidR="006E3196" w:rsidRPr="00D47420">
        <w:rPr>
          <w:rFonts w:ascii="Times New Roman" w:hAnsi="Times New Roman"/>
          <w:b/>
          <w:color w:val="000000" w:themeColor="text1"/>
          <w:sz w:val="28"/>
          <w:szCs w:val="28"/>
        </w:rPr>
        <w:t xml:space="preserve"> (</w:t>
      </w:r>
      <w:r w:rsidR="00E140BF" w:rsidRPr="00D47420">
        <w:rPr>
          <w:rFonts w:ascii="Times New Roman" w:hAnsi="Times New Roman"/>
          <w:b/>
          <w:color w:val="000000" w:themeColor="text1"/>
          <w:sz w:val="28"/>
          <w:szCs w:val="28"/>
        </w:rPr>
        <w:t>4</w:t>
      </w:r>
      <w:r w:rsidR="00C94F10" w:rsidRPr="00D47420">
        <w:rPr>
          <w:rFonts w:ascii="Times New Roman" w:hAnsi="Times New Roman"/>
          <w:b/>
          <w:color w:val="000000" w:themeColor="text1"/>
          <w:sz w:val="28"/>
          <w:szCs w:val="28"/>
        </w:rPr>
        <w:t>0’)</w:t>
      </w:r>
    </w:p>
    <w:p w:rsidR="0077096A" w:rsidRPr="00D47420" w:rsidRDefault="0077096A" w:rsidP="00763AB4">
      <w:pPr>
        <w:rPr>
          <w:rFonts w:ascii="Times New Roman" w:hAnsi="Times New Roman"/>
          <w:b/>
          <w:color w:val="000000" w:themeColor="text1"/>
          <w:sz w:val="24"/>
          <w:szCs w:val="24"/>
          <w:u w:val="single"/>
        </w:rPr>
      </w:pPr>
      <w:r w:rsidRPr="00D47420">
        <w:rPr>
          <w:rFonts w:ascii="Times New Roman" w:hAnsi="Times New Roman"/>
          <w:b/>
          <w:color w:val="000000" w:themeColor="text1"/>
          <w:sz w:val="24"/>
          <w:szCs w:val="24"/>
          <w:u w:val="single"/>
        </w:rPr>
        <w:t>Exercice 1 : Texte à trous</w:t>
      </w:r>
    </w:p>
    <w:p w:rsidR="006143C1" w:rsidRPr="00D47420" w:rsidRDefault="006143C1" w:rsidP="006143C1">
      <w:pPr>
        <w:spacing w:line="240" w:lineRule="auto"/>
        <w:rPr>
          <w:rFonts w:ascii="Times New Roman" w:hAnsi="Times New Roman"/>
          <w:color w:val="000000" w:themeColor="text1"/>
          <w:sz w:val="24"/>
          <w:szCs w:val="24"/>
        </w:rPr>
      </w:pPr>
      <w:r w:rsidRPr="00D47420">
        <w:rPr>
          <w:rFonts w:ascii="Times New Roman" w:hAnsi="Times New Roman"/>
          <w:color w:val="000000" w:themeColor="text1"/>
          <w:sz w:val="24"/>
          <w:szCs w:val="24"/>
        </w:rPr>
        <w:t xml:space="preserve">Complétez le texte ci-dessous avec les mots suivants : </w:t>
      </w:r>
      <w:r w:rsidR="009167B1">
        <w:rPr>
          <w:rFonts w:ascii="Times New Roman" w:hAnsi="Times New Roman"/>
          <w:i/>
          <w:color w:val="000000" w:themeColor="text1"/>
          <w:sz w:val="24"/>
          <w:szCs w:val="24"/>
        </w:rPr>
        <w:t xml:space="preserve">valeurs / informel </w:t>
      </w:r>
      <w:r w:rsidRPr="00D47420">
        <w:rPr>
          <w:rFonts w:ascii="Times New Roman" w:hAnsi="Times New Roman"/>
          <w:i/>
          <w:color w:val="000000" w:themeColor="text1"/>
          <w:sz w:val="24"/>
          <w:szCs w:val="24"/>
        </w:rPr>
        <w:t>/</w:t>
      </w:r>
      <w:r w:rsidR="009167B1">
        <w:rPr>
          <w:rFonts w:ascii="Times New Roman" w:hAnsi="Times New Roman"/>
          <w:i/>
          <w:color w:val="000000" w:themeColor="text1"/>
          <w:sz w:val="24"/>
          <w:szCs w:val="24"/>
        </w:rPr>
        <w:t xml:space="preserve"> positives</w:t>
      </w:r>
      <w:bookmarkStart w:id="0" w:name="_GoBack"/>
      <w:bookmarkEnd w:id="0"/>
      <w:r w:rsidRPr="00D47420">
        <w:rPr>
          <w:rFonts w:ascii="Times New Roman" w:hAnsi="Times New Roman"/>
          <w:i/>
          <w:color w:val="000000" w:themeColor="text1"/>
          <w:sz w:val="24"/>
          <w:szCs w:val="24"/>
        </w:rPr>
        <w:t xml:space="preserve"> / contrôle social / </w:t>
      </w:r>
      <w:proofErr w:type="gramStart"/>
      <w:r w:rsidRPr="00D47420">
        <w:rPr>
          <w:rFonts w:ascii="Times New Roman" w:hAnsi="Times New Roman"/>
          <w:i/>
          <w:color w:val="000000" w:themeColor="text1"/>
          <w:sz w:val="24"/>
          <w:szCs w:val="24"/>
        </w:rPr>
        <w:t>justice  /</w:t>
      </w:r>
      <w:proofErr w:type="gramEnd"/>
      <w:r w:rsidRPr="00D47420">
        <w:rPr>
          <w:rFonts w:ascii="Times New Roman" w:hAnsi="Times New Roman"/>
          <w:i/>
          <w:color w:val="000000" w:themeColor="text1"/>
          <w:sz w:val="24"/>
          <w:szCs w:val="24"/>
        </w:rPr>
        <w:t xml:space="preserve"> normes / cohésion sociale / interactions  / négatives  / formel</w:t>
      </w:r>
    </w:p>
    <w:p w:rsidR="00D96C07" w:rsidRPr="00635DFB" w:rsidRDefault="0077096A" w:rsidP="00635DFB">
      <w:pPr>
        <w:spacing w:line="240" w:lineRule="auto"/>
        <w:rPr>
          <w:rFonts w:ascii="Times New Roman" w:hAnsi="Times New Roman"/>
          <w:color w:val="000000" w:themeColor="text1"/>
          <w:sz w:val="24"/>
          <w:szCs w:val="24"/>
        </w:rPr>
      </w:pPr>
      <w:r w:rsidRPr="00D47420">
        <w:rPr>
          <w:rFonts w:ascii="Times New Roman" w:hAnsi="Times New Roman"/>
          <w:color w:val="000000" w:themeColor="text1"/>
          <w:sz w:val="24"/>
          <w:szCs w:val="24"/>
        </w:rPr>
        <w:t>A travers le</w:t>
      </w:r>
      <w:r w:rsidR="006143C1" w:rsidRPr="00D47420">
        <w:rPr>
          <w:rFonts w:ascii="Times New Roman" w:hAnsi="Times New Roman"/>
          <w:color w:val="000000" w:themeColor="text1"/>
          <w:sz w:val="24"/>
          <w:szCs w:val="24"/>
        </w:rPr>
        <w:t xml:space="preserve"> </w:t>
      </w:r>
      <w:proofErr w:type="gramStart"/>
      <w:r w:rsidR="006143C1" w:rsidRPr="00D47420">
        <w:rPr>
          <w:rFonts w:ascii="Times New Roman" w:hAnsi="Times New Roman"/>
          <w:color w:val="000000" w:themeColor="text1"/>
          <w:sz w:val="24"/>
          <w:szCs w:val="24"/>
        </w:rPr>
        <w:t xml:space="preserve">........................ </w:t>
      </w:r>
      <w:r w:rsidRPr="00D47420">
        <w:rPr>
          <w:rFonts w:ascii="Times New Roman" w:hAnsi="Times New Roman"/>
          <w:color w:val="000000" w:themeColor="text1"/>
          <w:sz w:val="24"/>
          <w:szCs w:val="24"/>
        </w:rPr>
        <w:t>,</w:t>
      </w:r>
      <w:proofErr w:type="gramEnd"/>
      <w:r w:rsidRPr="00D47420">
        <w:rPr>
          <w:rFonts w:ascii="Times New Roman" w:hAnsi="Times New Roman"/>
          <w:color w:val="000000" w:themeColor="text1"/>
          <w:sz w:val="24"/>
          <w:szCs w:val="24"/>
        </w:rPr>
        <w:t xml:space="preserve"> une société cherche à s’assurer que ses membres se conforment aux </w:t>
      </w:r>
      <w:r w:rsidR="006143C1" w:rsidRPr="00D47420">
        <w:rPr>
          <w:rFonts w:ascii="Times New Roman" w:hAnsi="Times New Roman"/>
          <w:color w:val="000000" w:themeColor="text1"/>
          <w:sz w:val="24"/>
          <w:szCs w:val="24"/>
        </w:rPr>
        <w:t xml:space="preserve">.................. </w:t>
      </w:r>
      <w:r w:rsidRPr="00D47420">
        <w:rPr>
          <w:rFonts w:ascii="Times New Roman" w:hAnsi="Times New Roman"/>
          <w:color w:val="000000" w:themeColor="text1"/>
          <w:sz w:val="24"/>
          <w:szCs w:val="24"/>
        </w:rPr>
        <w:t xml:space="preserve">et aux </w:t>
      </w:r>
      <w:r w:rsidR="006143C1" w:rsidRPr="00D47420">
        <w:rPr>
          <w:rFonts w:ascii="Times New Roman" w:hAnsi="Times New Roman"/>
          <w:color w:val="000000" w:themeColor="text1"/>
          <w:sz w:val="24"/>
          <w:szCs w:val="24"/>
        </w:rPr>
        <w:t xml:space="preserve">....................... </w:t>
      </w:r>
      <w:proofErr w:type="gramStart"/>
      <w:r w:rsidRPr="00D47420">
        <w:rPr>
          <w:rFonts w:ascii="Times New Roman" w:hAnsi="Times New Roman"/>
          <w:color w:val="000000" w:themeColor="text1"/>
          <w:sz w:val="24"/>
          <w:szCs w:val="24"/>
        </w:rPr>
        <w:t>en</w:t>
      </w:r>
      <w:proofErr w:type="gramEnd"/>
      <w:r w:rsidRPr="00D47420">
        <w:rPr>
          <w:rFonts w:ascii="Times New Roman" w:hAnsi="Times New Roman"/>
          <w:color w:val="000000" w:themeColor="text1"/>
          <w:sz w:val="24"/>
          <w:szCs w:val="24"/>
        </w:rPr>
        <w:t xml:space="preserve"> vigueur. </w:t>
      </w:r>
      <w:r w:rsidR="006143C1" w:rsidRPr="00D47420">
        <w:rPr>
          <w:rFonts w:ascii="Times New Roman" w:hAnsi="Times New Roman"/>
          <w:color w:val="000000" w:themeColor="text1"/>
          <w:sz w:val="24"/>
          <w:szCs w:val="24"/>
        </w:rPr>
        <w:t>Cela</w:t>
      </w:r>
      <w:r w:rsidRPr="00D47420">
        <w:rPr>
          <w:rFonts w:ascii="Times New Roman" w:hAnsi="Times New Roman"/>
          <w:color w:val="000000" w:themeColor="text1"/>
          <w:sz w:val="24"/>
          <w:szCs w:val="24"/>
        </w:rPr>
        <w:t xml:space="preserve"> permet de maintenir la</w:t>
      </w:r>
      <w:r w:rsidR="006143C1" w:rsidRPr="00D47420">
        <w:rPr>
          <w:rFonts w:ascii="Times New Roman" w:hAnsi="Times New Roman"/>
          <w:color w:val="000000" w:themeColor="text1"/>
          <w:sz w:val="24"/>
          <w:szCs w:val="24"/>
        </w:rPr>
        <w:t xml:space="preserve"> ....................................</w:t>
      </w:r>
      <w:r w:rsidRPr="00D47420">
        <w:rPr>
          <w:rFonts w:ascii="Times New Roman" w:hAnsi="Times New Roman"/>
          <w:color w:val="000000" w:themeColor="text1"/>
          <w:sz w:val="24"/>
          <w:szCs w:val="24"/>
        </w:rPr>
        <w:t xml:space="preserve">. Le contrôle social </w:t>
      </w:r>
      <w:r w:rsidR="006143C1" w:rsidRPr="00D47420">
        <w:rPr>
          <w:rFonts w:ascii="Times New Roman" w:hAnsi="Times New Roman"/>
          <w:color w:val="000000" w:themeColor="text1"/>
          <w:sz w:val="24"/>
          <w:szCs w:val="24"/>
        </w:rPr>
        <w:t xml:space="preserve"> .................... </w:t>
      </w:r>
      <w:proofErr w:type="gramStart"/>
      <w:r w:rsidR="006143C1" w:rsidRPr="00D47420">
        <w:rPr>
          <w:rFonts w:ascii="Times New Roman" w:hAnsi="Times New Roman"/>
          <w:color w:val="000000" w:themeColor="text1"/>
          <w:sz w:val="24"/>
          <w:szCs w:val="24"/>
        </w:rPr>
        <w:t>est</w:t>
      </w:r>
      <w:proofErr w:type="gramEnd"/>
      <w:r w:rsidR="006143C1" w:rsidRPr="00D47420">
        <w:rPr>
          <w:rFonts w:ascii="Times New Roman" w:hAnsi="Times New Roman"/>
          <w:color w:val="000000" w:themeColor="text1"/>
          <w:sz w:val="24"/>
          <w:szCs w:val="24"/>
        </w:rPr>
        <w:t xml:space="preserve"> effectué par des institutions spécialisées, comme la police ou la .................... Le contrôle social </w:t>
      </w:r>
      <w:proofErr w:type="gramStart"/>
      <w:r w:rsidR="006143C1" w:rsidRPr="00D47420">
        <w:rPr>
          <w:rFonts w:ascii="Times New Roman" w:hAnsi="Times New Roman"/>
          <w:color w:val="000000" w:themeColor="text1"/>
          <w:sz w:val="24"/>
          <w:szCs w:val="24"/>
        </w:rPr>
        <w:t>...........................,</w:t>
      </w:r>
      <w:proofErr w:type="gramEnd"/>
      <w:r w:rsidR="006143C1" w:rsidRPr="00D47420">
        <w:rPr>
          <w:rFonts w:ascii="Times New Roman" w:hAnsi="Times New Roman"/>
          <w:color w:val="000000" w:themeColor="text1"/>
          <w:sz w:val="24"/>
          <w:szCs w:val="24"/>
        </w:rPr>
        <w:t xml:space="preserve"> lui, est effectué à travers les ............................... quotidiennes des individus eux-mêmes qui ont intériorisé les normes et les valeurs de leur groupe d’appartenance. De manière générale, le contrôle social s’exerce sous la forme de sanctions ........................ ou ..........................</w:t>
      </w:r>
    </w:p>
    <w:p w:rsidR="00A32262" w:rsidRPr="00D47420" w:rsidRDefault="0077096A" w:rsidP="00763AB4">
      <w:pPr>
        <w:rPr>
          <w:rFonts w:ascii="Times New Roman" w:hAnsi="Times New Roman"/>
          <w:b/>
          <w:color w:val="000000" w:themeColor="text1"/>
          <w:sz w:val="24"/>
          <w:szCs w:val="24"/>
          <w:u w:val="single"/>
        </w:rPr>
      </w:pPr>
      <w:r w:rsidRPr="00D47420">
        <w:rPr>
          <w:rFonts w:ascii="Times New Roman" w:hAnsi="Times New Roman"/>
          <w:b/>
          <w:color w:val="000000" w:themeColor="text1"/>
          <w:sz w:val="24"/>
          <w:szCs w:val="24"/>
          <w:u w:val="single"/>
        </w:rPr>
        <w:t xml:space="preserve">Exercice 2 </w:t>
      </w:r>
      <w:r w:rsidR="00A32262" w:rsidRPr="00D47420">
        <w:rPr>
          <w:rFonts w:ascii="Times New Roman" w:hAnsi="Times New Roman"/>
          <w:b/>
          <w:color w:val="000000" w:themeColor="text1"/>
          <w:sz w:val="24"/>
          <w:szCs w:val="24"/>
          <w:u w:val="single"/>
        </w:rPr>
        <w:t xml:space="preserve">: </w:t>
      </w:r>
      <w:r w:rsidR="00FB4969" w:rsidRPr="00D47420">
        <w:rPr>
          <w:rFonts w:ascii="Times New Roman" w:hAnsi="Times New Roman"/>
          <w:b/>
          <w:color w:val="000000" w:themeColor="text1"/>
          <w:sz w:val="24"/>
          <w:szCs w:val="24"/>
          <w:u w:val="single"/>
        </w:rPr>
        <w:t>Quel contrôle social ?</w:t>
      </w:r>
    </w:p>
    <w:p w:rsidR="00A32262" w:rsidRPr="00D47420" w:rsidRDefault="00FB4969" w:rsidP="001F249F">
      <w:pPr>
        <w:spacing w:line="240" w:lineRule="auto"/>
        <w:rPr>
          <w:rFonts w:ascii="Times New Roman" w:hAnsi="Times New Roman"/>
          <w:color w:val="000000" w:themeColor="text1"/>
          <w:sz w:val="24"/>
          <w:szCs w:val="24"/>
        </w:rPr>
      </w:pPr>
      <w:r w:rsidRPr="00D47420">
        <w:rPr>
          <w:rFonts w:ascii="Times New Roman" w:hAnsi="Times New Roman"/>
          <w:color w:val="000000" w:themeColor="text1"/>
          <w:sz w:val="24"/>
          <w:szCs w:val="24"/>
        </w:rPr>
        <w:t>Associez à chaque situation une forme de contrôle social (formel/informel) et un type de sanction (positive/négative)</w:t>
      </w:r>
    </w:p>
    <w:tbl>
      <w:tblPr>
        <w:tblStyle w:val="Grilledutableau"/>
        <w:tblW w:w="0" w:type="auto"/>
        <w:tblLayout w:type="fixed"/>
        <w:tblLook w:val="04A0"/>
      </w:tblPr>
      <w:tblGrid>
        <w:gridCol w:w="6345"/>
        <w:gridCol w:w="993"/>
        <w:gridCol w:w="1134"/>
        <w:gridCol w:w="992"/>
        <w:gridCol w:w="1218"/>
      </w:tblGrid>
      <w:tr w:rsidR="0077096A" w:rsidRPr="00D47420" w:rsidTr="008F3FD9">
        <w:tc>
          <w:tcPr>
            <w:tcW w:w="6345" w:type="dxa"/>
            <w:vMerge w:val="restart"/>
            <w:tcBorders>
              <w:top w:val="nil"/>
              <w:left w:val="nil"/>
              <w:bottom w:val="nil"/>
              <w:right w:val="single" w:sz="4" w:space="0" w:color="auto"/>
            </w:tcBorders>
          </w:tcPr>
          <w:p w:rsidR="00FB4969" w:rsidRPr="00D47420" w:rsidRDefault="00FB4969" w:rsidP="00763AB4">
            <w:pPr>
              <w:rPr>
                <w:rFonts w:ascii="Times New Roman" w:hAnsi="Times New Roman"/>
                <w:color w:val="000000" w:themeColor="text1"/>
                <w:sz w:val="24"/>
                <w:szCs w:val="24"/>
              </w:rPr>
            </w:pPr>
          </w:p>
        </w:tc>
        <w:tc>
          <w:tcPr>
            <w:tcW w:w="2127" w:type="dxa"/>
            <w:gridSpan w:val="2"/>
            <w:tcBorders>
              <w:left w:val="single" w:sz="4" w:space="0" w:color="auto"/>
            </w:tcBorders>
          </w:tcPr>
          <w:p w:rsidR="00FB4969" w:rsidRPr="00D47420" w:rsidRDefault="00FB4969" w:rsidP="00FB4969">
            <w:pPr>
              <w:jc w:val="center"/>
              <w:rPr>
                <w:rFonts w:ascii="Times New Roman" w:hAnsi="Times New Roman"/>
                <w:b/>
                <w:color w:val="000000" w:themeColor="text1"/>
                <w:sz w:val="24"/>
                <w:szCs w:val="24"/>
              </w:rPr>
            </w:pPr>
            <w:r w:rsidRPr="00D47420">
              <w:rPr>
                <w:rFonts w:ascii="Times New Roman" w:hAnsi="Times New Roman"/>
                <w:b/>
                <w:color w:val="000000" w:themeColor="text1"/>
                <w:sz w:val="24"/>
                <w:szCs w:val="24"/>
              </w:rPr>
              <w:t>Contrôle social</w:t>
            </w:r>
          </w:p>
        </w:tc>
        <w:tc>
          <w:tcPr>
            <w:tcW w:w="2210" w:type="dxa"/>
            <w:gridSpan w:val="2"/>
          </w:tcPr>
          <w:p w:rsidR="00FB4969" w:rsidRPr="00D47420" w:rsidRDefault="00FB4969" w:rsidP="00FB4969">
            <w:pPr>
              <w:jc w:val="center"/>
              <w:rPr>
                <w:rFonts w:ascii="Times New Roman" w:hAnsi="Times New Roman"/>
                <w:b/>
                <w:color w:val="000000" w:themeColor="text1"/>
                <w:sz w:val="24"/>
                <w:szCs w:val="24"/>
              </w:rPr>
            </w:pPr>
            <w:r w:rsidRPr="00D47420">
              <w:rPr>
                <w:rFonts w:ascii="Times New Roman" w:hAnsi="Times New Roman"/>
                <w:b/>
                <w:color w:val="000000" w:themeColor="text1"/>
                <w:sz w:val="24"/>
                <w:szCs w:val="24"/>
              </w:rPr>
              <w:t>Sanction</w:t>
            </w:r>
          </w:p>
        </w:tc>
      </w:tr>
      <w:tr w:rsidR="0077096A" w:rsidRPr="00D47420" w:rsidTr="008F3FD9">
        <w:tc>
          <w:tcPr>
            <w:tcW w:w="6345" w:type="dxa"/>
            <w:vMerge/>
            <w:tcBorders>
              <w:top w:val="nil"/>
              <w:left w:val="nil"/>
              <w:bottom w:val="single" w:sz="4" w:space="0" w:color="auto"/>
              <w:right w:val="single" w:sz="4" w:space="0" w:color="auto"/>
            </w:tcBorders>
          </w:tcPr>
          <w:p w:rsidR="00FB4969" w:rsidRPr="00D47420" w:rsidRDefault="00FB4969" w:rsidP="00763AB4">
            <w:pPr>
              <w:rPr>
                <w:rFonts w:ascii="Times New Roman" w:hAnsi="Times New Roman"/>
                <w:color w:val="000000" w:themeColor="text1"/>
                <w:sz w:val="24"/>
                <w:szCs w:val="24"/>
              </w:rPr>
            </w:pPr>
          </w:p>
        </w:tc>
        <w:tc>
          <w:tcPr>
            <w:tcW w:w="993" w:type="dxa"/>
            <w:tcBorders>
              <w:left w:val="single" w:sz="4" w:space="0" w:color="auto"/>
              <w:bottom w:val="single" w:sz="4" w:space="0" w:color="auto"/>
            </w:tcBorders>
          </w:tcPr>
          <w:p w:rsidR="00FB4969" w:rsidRPr="00D47420" w:rsidRDefault="00FB4969" w:rsidP="00FB4969">
            <w:pPr>
              <w:jc w:val="center"/>
              <w:rPr>
                <w:rFonts w:ascii="Times New Roman" w:hAnsi="Times New Roman"/>
                <w:color w:val="000000" w:themeColor="text1"/>
                <w:sz w:val="24"/>
                <w:szCs w:val="24"/>
              </w:rPr>
            </w:pPr>
            <w:r w:rsidRPr="00D47420">
              <w:rPr>
                <w:rFonts w:ascii="Times New Roman" w:hAnsi="Times New Roman"/>
                <w:color w:val="000000" w:themeColor="text1"/>
                <w:sz w:val="24"/>
                <w:szCs w:val="24"/>
              </w:rPr>
              <w:t>Formel</w:t>
            </w:r>
          </w:p>
        </w:tc>
        <w:tc>
          <w:tcPr>
            <w:tcW w:w="1134" w:type="dxa"/>
            <w:tcBorders>
              <w:bottom w:val="single" w:sz="4" w:space="0" w:color="auto"/>
            </w:tcBorders>
          </w:tcPr>
          <w:p w:rsidR="00FB4969" w:rsidRPr="00D47420" w:rsidRDefault="00FB4969" w:rsidP="00FB4969">
            <w:pPr>
              <w:jc w:val="center"/>
              <w:rPr>
                <w:rFonts w:ascii="Times New Roman" w:hAnsi="Times New Roman"/>
                <w:color w:val="000000" w:themeColor="text1"/>
                <w:sz w:val="24"/>
                <w:szCs w:val="24"/>
              </w:rPr>
            </w:pPr>
            <w:r w:rsidRPr="00D47420">
              <w:rPr>
                <w:rFonts w:ascii="Times New Roman" w:hAnsi="Times New Roman"/>
                <w:color w:val="000000" w:themeColor="text1"/>
                <w:sz w:val="24"/>
                <w:szCs w:val="24"/>
              </w:rPr>
              <w:t>Informel</w:t>
            </w:r>
          </w:p>
        </w:tc>
        <w:tc>
          <w:tcPr>
            <w:tcW w:w="992" w:type="dxa"/>
            <w:tcBorders>
              <w:bottom w:val="single" w:sz="4" w:space="0" w:color="auto"/>
            </w:tcBorders>
          </w:tcPr>
          <w:p w:rsidR="00FB4969" w:rsidRPr="00D47420" w:rsidRDefault="00FB4969" w:rsidP="00FB4969">
            <w:pPr>
              <w:jc w:val="center"/>
              <w:rPr>
                <w:rFonts w:ascii="Times New Roman" w:hAnsi="Times New Roman"/>
                <w:color w:val="000000" w:themeColor="text1"/>
                <w:sz w:val="24"/>
                <w:szCs w:val="24"/>
              </w:rPr>
            </w:pPr>
            <w:r w:rsidRPr="00D47420">
              <w:rPr>
                <w:rFonts w:ascii="Times New Roman" w:hAnsi="Times New Roman"/>
                <w:color w:val="000000" w:themeColor="text1"/>
                <w:sz w:val="24"/>
                <w:szCs w:val="24"/>
              </w:rPr>
              <w:t>Positive</w:t>
            </w:r>
          </w:p>
        </w:tc>
        <w:tc>
          <w:tcPr>
            <w:tcW w:w="1218" w:type="dxa"/>
            <w:tcBorders>
              <w:bottom w:val="single" w:sz="4" w:space="0" w:color="auto"/>
            </w:tcBorders>
          </w:tcPr>
          <w:p w:rsidR="00FB4969" w:rsidRPr="00D47420" w:rsidRDefault="00FB4969" w:rsidP="00FB4969">
            <w:pPr>
              <w:jc w:val="center"/>
              <w:rPr>
                <w:rFonts w:ascii="Times New Roman" w:hAnsi="Times New Roman"/>
                <w:color w:val="000000" w:themeColor="text1"/>
                <w:sz w:val="24"/>
                <w:szCs w:val="24"/>
              </w:rPr>
            </w:pPr>
            <w:r w:rsidRPr="00D47420">
              <w:rPr>
                <w:rFonts w:ascii="Times New Roman" w:hAnsi="Times New Roman"/>
                <w:color w:val="000000" w:themeColor="text1"/>
                <w:sz w:val="24"/>
                <w:szCs w:val="24"/>
              </w:rPr>
              <w:t>Négative</w:t>
            </w:r>
          </w:p>
        </w:tc>
      </w:tr>
      <w:tr w:rsidR="00FB4969" w:rsidRPr="00D47420" w:rsidTr="00D96C07">
        <w:tc>
          <w:tcPr>
            <w:tcW w:w="6345" w:type="dxa"/>
            <w:tcBorders>
              <w:top w:val="single" w:sz="4" w:space="0" w:color="auto"/>
            </w:tcBorders>
            <w:vAlign w:val="center"/>
          </w:tcPr>
          <w:p w:rsidR="00D96C07" w:rsidRPr="00D47420" w:rsidRDefault="00FB4969" w:rsidP="00D96C07">
            <w:pPr>
              <w:jc w:val="left"/>
              <w:rPr>
                <w:rFonts w:ascii="Times New Roman" w:hAnsi="Times New Roman"/>
                <w:color w:val="000000" w:themeColor="text1"/>
                <w:sz w:val="24"/>
                <w:szCs w:val="24"/>
              </w:rPr>
            </w:pPr>
            <w:r w:rsidRPr="00D47420">
              <w:rPr>
                <w:rFonts w:ascii="Times New Roman" w:hAnsi="Times New Roman"/>
                <w:color w:val="000000" w:themeColor="text1"/>
                <w:sz w:val="24"/>
                <w:szCs w:val="24"/>
              </w:rPr>
              <w:t>le vol simple est un délit puni de 3 ans d'emprisonnement</w:t>
            </w:r>
          </w:p>
          <w:p w:rsidR="00D96C07" w:rsidRPr="00D47420" w:rsidRDefault="00D96C07" w:rsidP="00D96C07">
            <w:pPr>
              <w:jc w:val="left"/>
              <w:rPr>
                <w:rFonts w:ascii="Times New Roman" w:hAnsi="Times New Roman"/>
                <w:color w:val="000000" w:themeColor="text1"/>
                <w:sz w:val="24"/>
                <w:szCs w:val="24"/>
              </w:rPr>
            </w:pPr>
          </w:p>
        </w:tc>
        <w:tc>
          <w:tcPr>
            <w:tcW w:w="993" w:type="dxa"/>
            <w:tcBorders>
              <w:top w:val="single" w:sz="4" w:space="0" w:color="auto"/>
            </w:tcBorders>
            <w:vAlign w:val="center"/>
          </w:tcPr>
          <w:p w:rsidR="00FB4969" w:rsidRPr="00D47420" w:rsidRDefault="00FB4969" w:rsidP="00D96C07">
            <w:pPr>
              <w:jc w:val="left"/>
              <w:rPr>
                <w:rFonts w:ascii="Times New Roman" w:hAnsi="Times New Roman"/>
                <w:color w:val="000000" w:themeColor="text1"/>
                <w:sz w:val="24"/>
                <w:szCs w:val="24"/>
              </w:rPr>
            </w:pPr>
          </w:p>
        </w:tc>
        <w:tc>
          <w:tcPr>
            <w:tcW w:w="1134" w:type="dxa"/>
            <w:tcBorders>
              <w:top w:val="single" w:sz="4" w:space="0" w:color="auto"/>
            </w:tcBorders>
            <w:vAlign w:val="center"/>
          </w:tcPr>
          <w:p w:rsidR="00FB4969" w:rsidRPr="00D47420" w:rsidRDefault="00FB4969" w:rsidP="00D96C07">
            <w:pPr>
              <w:jc w:val="left"/>
              <w:rPr>
                <w:rFonts w:ascii="Times New Roman" w:hAnsi="Times New Roman"/>
                <w:color w:val="000000" w:themeColor="text1"/>
                <w:sz w:val="24"/>
                <w:szCs w:val="24"/>
              </w:rPr>
            </w:pPr>
          </w:p>
        </w:tc>
        <w:tc>
          <w:tcPr>
            <w:tcW w:w="992" w:type="dxa"/>
            <w:tcBorders>
              <w:top w:val="single" w:sz="4" w:space="0" w:color="auto"/>
            </w:tcBorders>
            <w:vAlign w:val="center"/>
          </w:tcPr>
          <w:p w:rsidR="00FB4969" w:rsidRPr="00D47420" w:rsidRDefault="00FB4969" w:rsidP="00D96C07">
            <w:pPr>
              <w:jc w:val="left"/>
              <w:rPr>
                <w:rFonts w:ascii="Times New Roman" w:hAnsi="Times New Roman"/>
                <w:color w:val="000000" w:themeColor="text1"/>
                <w:sz w:val="24"/>
                <w:szCs w:val="24"/>
              </w:rPr>
            </w:pPr>
          </w:p>
        </w:tc>
        <w:tc>
          <w:tcPr>
            <w:tcW w:w="1218" w:type="dxa"/>
            <w:tcBorders>
              <w:top w:val="single" w:sz="4" w:space="0" w:color="auto"/>
            </w:tcBorders>
            <w:vAlign w:val="center"/>
          </w:tcPr>
          <w:p w:rsidR="00FB4969" w:rsidRPr="00D47420" w:rsidRDefault="00FB4969" w:rsidP="00D96C07">
            <w:pPr>
              <w:jc w:val="left"/>
              <w:rPr>
                <w:rFonts w:ascii="Times New Roman" w:hAnsi="Times New Roman"/>
                <w:color w:val="000000" w:themeColor="text1"/>
                <w:sz w:val="24"/>
                <w:szCs w:val="24"/>
              </w:rPr>
            </w:pPr>
          </w:p>
        </w:tc>
      </w:tr>
      <w:tr w:rsidR="0077096A" w:rsidRPr="00D47420" w:rsidTr="00D96C07">
        <w:tc>
          <w:tcPr>
            <w:tcW w:w="6345" w:type="dxa"/>
            <w:vAlign w:val="center"/>
          </w:tcPr>
          <w:p w:rsidR="00FB4969" w:rsidRPr="00D47420" w:rsidRDefault="006A74E3" w:rsidP="00D96C07">
            <w:pPr>
              <w:jc w:val="left"/>
              <w:rPr>
                <w:rFonts w:ascii="Times New Roman" w:hAnsi="Times New Roman"/>
                <w:color w:val="000000" w:themeColor="text1"/>
                <w:sz w:val="24"/>
                <w:szCs w:val="24"/>
              </w:rPr>
            </w:pPr>
            <w:r w:rsidRPr="00D47420">
              <w:rPr>
                <w:rFonts w:ascii="Times New Roman" w:hAnsi="Times New Roman"/>
                <w:color w:val="000000" w:themeColor="text1"/>
                <w:sz w:val="24"/>
                <w:szCs w:val="24"/>
              </w:rPr>
              <w:t>Un professeur félicite un élève qui vient de donner une bonne réponse à l’oral</w:t>
            </w:r>
          </w:p>
        </w:tc>
        <w:tc>
          <w:tcPr>
            <w:tcW w:w="993" w:type="dxa"/>
            <w:vAlign w:val="center"/>
          </w:tcPr>
          <w:p w:rsidR="00FB4969" w:rsidRPr="00D47420" w:rsidRDefault="00FB4969" w:rsidP="00D96C07">
            <w:pPr>
              <w:jc w:val="left"/>
              <w:rPr>
                <w:rFonts w:ascii="Times New Roman" w:hAnsi="Times New Roman"/>
                <w:color w:val="000000" w:themeColor="text1"/>
                <w:sz w:val="24"/>
                <w:szCs w:val="24"/>
              </w:rPr>
            </w:pPr>
          </w:p>
        </w:tc>
        <w:tc>
          <w:tcPr>
            <w:tcW w:w="1134" w:type="dxa"/>
            <w:vAlign w:val="center"/>
          </w:tcPr>
          <w:p w:rsidR="00FB4969" w:rsidRPr="00D47420" w:rsidRDefault="00FB4969" w:rsidP="00D96C07">
            <w:pPr>
              <w:jc w:val="left"/>
              <w:rPr>
                <w:rFonts w:ascii="Times New Roman" w:hAnsi="Times New Roman"/>
                <w:color w:val="000000" w:themeColor="text1"/>
                <w:sz w:val="24"/>
                <w:szCs w:val="24"/>
              </w:rPr>
            </w:pPr>
          </w:p>
        </w:tc>
        <w:tc>
          <w:tcPr>
            <w:tcW w:w="992" w:type="dxa"/>
            <w:vAlign w:val="center"/>
          </w:tcPr>
          <w:p w:rsidR="00FB4969" w:rsidRPr="00D47420" w:rsidRDefault="00FB4969" w:rsidP="00D96C07">
            <w:pPr>
              <w:jc w:val="left"/>
              <w:rPr>
                <w:rFonts w:ascii="Times New Roman" w:hAnsi="Times New Roman"/>
                <w:color w:val="000000" w:themeColor="text1"/>
                <w:sz w:val="24"/>
                <w:szCs w:val="24"/>
              </w:rPr>
            </w:pPr>
          </w:p>
        </w:tc>
        <w:tc>
          <w:tcPr>
            <w:tcW w:w="1218" w:type="dxa"/>
            <w:vAlign w:val="center"/>
          </w:tcPr>
          <w:p w:rsidR="00FB4969" w:rsidRPr="00D47420" w:rsidRDefault="00FB4969" w:rsidP="00D96C07">
            <w:pPr>
              <w:jc w:val="left"/>
              <w:rPr>
                <w:rFonts w:ascii="Times New Roman" w:hAnsi="Times New Roman"/>
                <w:color w:val="000000" w:themeColor="text1"/>
                <w:sz w:val="24"/>
                <w:szCs w:val="24"/>
              </w:rPr>
            </w:pPr>
          </w:p>
        </w:tc>
      </w:tr>
      <w:tr w:rsidR="0077096A" w:rsidRPr="00D47420" w:rsidTr="00D96C07">
        <w:tc>
          <w:tcPr>
            <w:tcW w:w="6345" w:type="dxa"/>
            <w:vAlign w:val="center"/>
          </w:tcPr>
          <w:p w:rsidR="00FB4969" w:rsidRPr="00D47420" w:rsidRDefault="00FB4969" w:rsidP="00D96C07">
            <w:pPr>
              <w:jc w:val="left"/>
              <w:rPr>
                <w:rFonts w:ascii="Times New Roman" w:hAnsi="Times New Roman"/>
                <w:color w:val="000000" w:themeColor="text1"/>
                <w:sz w:val="24"/>
                <w:szCs w:val="24"/>
              </w:rPr>
            </w:pPr>
            <w:r w:rsidRPr="00D47420">
              <w:rPr>
                <w:rFonts w:ascii="Times New Roman" w:hAnsi="Times New Roman"/>
                <w:color w:val="000000" w:themeColor="text1"/>
                <w:sz w:val="24"/>
                <w:szCs w:val="24"/>
              </w:rPr>
              <w:t>Un adulte lance un regard désapprobateur à un enfant qui se lève de table sans permission</w:t>
            </w:r>
          </w:p>
        </w:tc>
        <w:tc>
          <w:tcPr>
            <w:tcW w:w="993" w:type="dxa"/>
            <w:vAlign w:val="center"/>
          </w:tcPr>
          <w:p w:rsidR="00FB4969" w:rsidRPr="00D47420" w:rsidRDefault="00FB4969" w:rsidP="00D96C07">
            <w:pPr>
              <w:jc w:val="left"/>
              <w:rPr>
                <w:rFonts w:ascii="Times New Roman" w:hAnsi="Times New Roman"/>
                <w:color w:val="000000" w:themeColor="text1"/>
                <w:sz w:val="24"/>
                <w:szCs w:val="24"/>
              </w:rPr>
            </w:pPr>
          </w:p>
        </w:tc>
        <w:tc>
          <w:tcPr>
            <w:tcW w:w="1134" w:type="dxa"/>
            <w:vAlign w:val="center"/>
          </w:tcPr>
          <w:p w:rsidR="00FB4969" w:rsidRPr="00D47420" w:rsidRDefault="00FB4969" w:rsidP="00D96C07">
            <w:pPr>
              <w:jc w:val="left"/>
              <w:rPr>
                <w:rFonts w:ascii="Times New Roman" w:hAnsi="Times New Roman"/>
                <w:color w:val="000000" w:themeColor="text1"/>
                <w:sz w:val="24"/>
                <w:szCs w:val="24"/>
              </w:rPr>
            </w:pPr>
          </w:p>
        </w:tc>
        <w:tc>
          <w:tcPr>
            <w:tcW w:w="992" w:type="dxa"/>
            <w:vAlign w:val="center"/>
          </w:tcPr>
          <w:p w:rsidR="00FB4969" w:rsidRPr="00D47420" w:rsidRDefault="00FB4969" w:rsidP="00D96C07">
            <w:pPr>
              <w:jc w:val="left"/>
              <w:rPr>
                <w:rFonts w:ascii="Times New Roman" w:hAnsi="Times New Roman"/>
                <w:color w:val="000000" w:themeColor="text1"/>
                <w:sz w:val="24"/>
                <w:szCs w:val="24"/>
              </w:rPr>
            </w:pPr>
          </w:p>
        </w:tc>
        <w:tc>
          <w:tcPr>
            <w:tcW w:w="1218" w:type="dxa"/>
            <w:vAlign w:val="center"/>
          </w:tcPr>
          <w:p w:rsidR="00FB4969" w:rsidRPr="00D47420" w:rsidRDefault="00FB4969" w:rsidP="00D96C07">
            <w:pPr>
              <w:jc w:val="left"/>
              <w:rPr>
                <w:rFonts w:ascii="Times New Roman" w:hAnsi="Times New Roman"/>
                <w:color w:val="000000" w:themeColor="text1"/>
                <w:sz w:val="24"/>
                <w:szCs w:val="24"/>
              </w:rPr>
            </w:pPr>
          </w:p>
        </w:tc>
      </w:tr>
      <w:tr w:rsidR="008F3FD9" w:rsidRPr="00D47420" w:rsidTr="00D96C07">
        <w:tc>
          <w:tcPr>
            <w:tcW w:w="6345" w:type="dxa"/>
            <w:vAlign w:val="center"/>
          </w:tcPr>
          <w:p w:rsidR="008F3FD9" w:rsidRPr="00D47420" w:rsidRDefault="008F3FD9" w:rsidP="00D96C07">
            <w:pPr>
              <w:jc w:val="left"/>
              <w:rPr>
                <w:rFonts w:ascii="Times New Roman" w:hAnsi="Times New Roman"/>
                <w:color w:val="000000" w:themeColor="text1"/>
                <w:sz w:val="24"/>
                <w:szCs w:val="24"/>
              </w:rPr>
            </w:pPr>
            <w:r w:rsidRPr="00D47420">
              <w:rPr>
                <w:rFonts w:ascii="Times New Roman" w:hAnsi="Times New Roman"/>
                <w:color w:val="000000" w:themeColor="text1"/>
                <w:sz w:val="24"/>
                <w:szCs w:val="24"/>
              </w:rPr>
              <w:t>L’Ordre national du Mérite a été institué en 1963 et récompense les mérites militaires ou civils rendus à la nation.</w:t>
            </w:r>
          </w:p>
        </w:tc>
        <w:tc>
          <w:tcPr>
            <w:tcW w:w="993" w:type="dxa"/>
            <w:vAlign w:val="center"/>
          </w:tcPr>
          <w:p w:rsidR="008F3FD9" w:rsidRPr="00D47420" w:rsidRDefault="008F3FD9" w:rsidP="00D96C07">
            <w:pPr>
              <w:jc w:val="left"/>
              <w:rPr>
                <w:rFonts w:ascii="Times New Roman" w:hAnsi="Times New Roman"/>
                <w:color w:val="000000" w:themeColor="text1"/>
                <w:sz w:val="24"/>
                <w:szCs w:val="24"/>
              </w:rPr>
            </w:pPr>
          </w:p>
        </w:tc>
        <w:tc>
          <w:tcPr>
            <w:tcW w:w="1134" w:type="dxa"/>
            <w:vAlign w:val="center"/>
          </w:tcPr>
          <w:p w:rsidR="008F3FD9" w:rsidRPr="00D47420" w:rsidRDefault="008F3FD9" w:rsidP="00D96C07">
            <w:pPr>
              <w:jc w:val="left"/>
              <w:rPr>
                <w:rFonts w:ascii="Times New Roman" w:hAnsi="Times New Roman"/>
                <w:color w:val="000000" w:themeColor="text1"/>
                <w:sz w:val="24"/>
                <w:szCs w:val="24"/>
              </w:rPr>
            </w:pPr>
          </w:p>
        </w:tc>
        <w:tc>
          <w:tcPr>
            <w:tcW w:w="992" w:type="dxa"/>
            <w:vAlign w:val="center"/>
          </w:tcPr>
          <w:p w:rsidR="008F3FD9" w:rsidRPr="00D47420" w:rsidRDefault="008F3FD9" w:rsidP="00D96C07">
            <w:pPr>
              <w:jc w:val="left"/>
              <w:rPr>
                <w:rFonts w:ascii="Times New Roman" w:hAnsi="Times New Roman"/>
                <w:color w:val="000000" w:themeColor="text1"/>
                <w:sz w:val="24"/>
                <w:szCs w:val="24"/>
              </w:rPr>
            </w:pPr>
          </w:p>
        </w:tc>
        <w:tc>
          <w:tcPr>
            <w:tcW w:w="1218" w:type="dxa"/>
            <w:vAlign w:val="center"/>
          </w:tcPr>
          <w:p w:rsidR="008F3FD9" w:rsidRPr="00D47420" w:rsidRDefault="008F3FD9" w:rsidP="00D96C07">
            <w:pPr>
              <w:jc w:val="left"/>
              <w:rPr>
                <w:rFonts w:ascii="Times New Roman" w:hAnsi="Times New Roman"/>
                <w:color w:val="000000" w:themeColor="text1"/>
                <w:sz w:val="24"/>
                <w:szCs w:val="24"/>
              </w:rPr>
            </w:pPr>
          </w:p>
        </w:tc>
      </w:tr>
      <w:tr w:rsidR="00E955A8" w:rsidRPr="00D47420" w:rsidTr="00D96C07">
        <w:tc>
          <w:tcPr>
            <w:tcW w:w="6345" w:type="dxa"/>
            <w:vAlign w:val="center"/>
          </w:tcPr>
          <w:p w:rsidR="00E955A8" w:rsidRPr="00D47420" w:rsidRDefault="0036559B" w:rsidP="00D96C07">
            <w:pPr>
              <w:jc w:val="left"/>
              <w:rPr>
                <w:rFonts w:ascii="Times New Roman" w:hAnsi="Times New Roman"/>
                <w:color w:val="000000" w:themeColor="text1"/>
                <w:sz w:val="24"/>
                <w:szCs w:val="24"/>
              </w:rPr>
            </w:pPr>
            <w:r w:rsidRPr="00D47420">
              <w:rPr>
                <w:rFonts w:ascii="Times New Roman" w:hAnsi="Times New Roman"/>
                <w:color w:val="000000" w:themeColor="text1"/>
                <w:sz w:val="24"/>
                <w:szCs w:val="24"/>
              </w:rPr>
              <w:t xml:space="preserve">Un élève est mis en retenue pour un écart de comportement </w:t>
            </w:r>
          </w:p>
          <w:p w:rsidR="00D96C07" w:rsidRPr="00D47420" w:rsidRDefault="00D96C07" w:rsidP="00D96C07">
            <w:pPr>
              <w:jc w:val="left"/>
              <w:rPr>
                <w:rFonts w:ascii="Times New Roman" w:hAnsi="Times New Roman"/>
                <w:color w:val="000000" w:themeColor="text1"/>
                <w:sz w:val="24"/>
                <w:szCs w:val="24"/>
              </w:rPr>
            </w:pPr>
          </w:p>
        </w:tc>
        <w:tc>
          <w:tcPr>
            <w:tcW w:w="993" w:type="dxa"/>
            <w:vAlign w:val="center"/>
          </w:tcPr>
          <w:p w:rsidR="00E955A8" w:rsidRPr="00D47420" w:rsidRDefault="00E955A8" w:rsidP="00D96C07">
            <w:pPr>
              <w:jc w:val="left"/>
              <w:rPr>
                <w:rFonts w:ascii="Times New Roman" w:hAnsi="Times New Roman"/>
                <w:color w:val="000000" w:themeColor="text1"/>
                <w:sz w:val="24"/>
                <w:szCs w:val="24"/>
              </w:rPr>
            </w:pPr>
          </w:p>
        </w:tc>
        <w:tc>
          <w:tcPr>
            <w:tcW w:w="1134" w:type="dxa"/>
            <w:vAlign w:val="center"/>
          </w:tcPr>
          <w:p w:rsidR="00E955A8" w:rsidRPr="00D47420" w:rsidRDefault="00E955A8" w:rsidP="00D96C07">
            <w:pPr>
              <w:jc w:val="left"/>
              <w:rPr>
                <w:rFonts w:ascii="Times New Roman" w:hAnsi="Times New Roman"/>
                <w:color w:val="000000" w:themeColor="text1"/>
                <w:sz w:val="24"/>
                <w:szCs w:val="24"/>
              </w:rPr>
            </w:pPr>
          </w:p>
        </w:tc>
        <w:tc>
          <w:tcPr>
            <w:tcW w:w="992" w:type="dxa"/>
            <w:vAlign w:val="center"/>
          </w:tcPr>
          <w:p w:rsidR="00E955A8" w:rsidRPr="00D47420" w:rsidRDefault="00E955A8" w:rsidP="00D96C07">
            <w:pPr>
              <w:jc w:val="left"/>
              <w:rPr>
                <w:rFonts w:ascii="Times New Roman" w:hAnsi="Times New Roman"/>
                <w:color w:val="000000" w:themeColor="text1"/>
                <w:sz w:val="24"/>
                <w:szCs w:val="24"/>
              </w:rPr>
            </w:pPr>
          </w:p>
        </w:tc>
        <w:tc>
          <w:tcPr>
            <w:tcW w:w="1218" w:type="dxa"/>
            <w:vAlign w:val="center"/>
          </w:tcPr>
          <w:p w:rsidR="00E955A8" w:rsidRPr="00D47420" w:rsidRDefault="00E955A8" w:rsidP="00D96C07">
            <w:pPr>
              <w:jc w:val="left"/>
              <w:rPr>
                <w:rFonts w:ascii="Times New Roman" w:hAnsi="Times New Roman"/>
                <w:color w:val="000000" w:themeColor="text1"/>
                <w:sz w:val="24"/>
                <w:szCs w:val="24"/>
              </w:rPr>
            </w:pPr>
          </w:p>
        </w:tc>
      </w:tr>
      <w:tr w:rsidR="0077096A" w:rsidRPr="00D47420" w:rsidTr="00D96C07">
        <w:tc>
          <w:tcPr>
            <w:tcW w:w="6345" w:type="dxa"/>
            <w:vAlign w:val="center"/>
          </w:tcPr>
          <w:p w:rsidR="00FB4969" w:rsidRPr="00D47420" w:rsidRDefault="0036559B" w:rsidP="0036559B">
            <w:pPr>
              <w:jc w:val="left"/>
              <w:rPr>
                <w:rFonts w:ascii="Times New Roman" w:hAnsi="Times New Roman"/>
                <w:color w:val="000000" w:themeColor="text1"/>
                <w:sz w:val="24"/>
                <w:szCs w:val="24"/>
              </w:rPr>
            </w:pPr>
            <w:r w:rsidRPr="00D47420">
              <w:rPr>
                <w:rFonts w:ascii="Times New Roman" w:hAnsi="Times New Roman"/>
                <w:color w:val="000000" w:themeColor="text1"/>
                <w:sz w:val="24"/>
                <w:szCs w:val="24"/>
              </w:rPr>
              <w:t xml:space="preserve">Les parents récompensent les bons résultats scolaires de leur enfant en lui achetant </w:t>
            </w:r>
            <w:r w:rsidR="000D10E7" w:rsidRPr="00D47420">
              <w:rPr>
                <w:rFonts w:ascii="Times New Roman" w:hAnsi="Times New Roman"/>
                <w:color w:val="000000" w:themeColor="text1"/>
                <w:sz w:val="24"/>
                <w:szCs w:val="24"/>
              </w:rPr>
              <w:t>la guitare de ses rêves</w:t>
            </w:r>
          </w:p>
        </w:tc>
        <w:tc>
          <w:tcPr>
            <w:tcW w:w="993" w:type="dxa"/>
            <w:vAlign w:val="center"/>
          </w:tcPr>
          <w:p w:rsidR="00FB4969" w:rsidRPr="00D47420" w:rsidRDefault="00FB4969" w:rsidP="00D96C07">
            <w:pPr>
              <w:jc w:val="left"/>
              <w:rPr>
                <w:rFonts w:ascii="Times New Roman" w:hAnsi="Times New Roman"/>
                <w:color w:val="000000" w:themeColor="text1"/>
                <w:sz w:val="24"/>
                <w:szCs w:val="24"/>
              </w:rPr>
            </w:pPr>
          </w:p>
        </w:tc>
        <w:tc>
          <w:tcPr>
            <w:tcW w:w="1134" w:type="dxa"/>
            <w:vAlign w:val="center"/>
          </w:tcPr>
          <w:p w:rsidR="00FB4969" w:rsidRPr="00D47420" w:rsidRDefault="00FB4969" w:rsidP="00D96C07">
            <w:pPr>
              <w:jc w:val="left"/>
              <w:rPr>
                <w:rFonts w:ascii="Times New Roman" w:hAnsi="Times New Roman"/>
                <w:color w:val="000000" w:themeColor="text1"/>
                <w:sz w:val="24"/>
                <w:szCs w:val="24"/>
              </w:rPr>
            </w:pPr>
          </w:p>
        </w:tc>
        <w:tc>
          <w:tcPr>
            <w:tcW w:w="992" w:type="dxa"/>
            <w:vAlign w:val="center"/>
          </w:tcPr>
          <w:p w:rsidR="00FB4969" w:rsidRPr="00D47420" w:rsidRDefault="00FB4969" w:rsidP="00D96C07">
            <w:pPr>
              <w:jc w:val="left"/>
              <w:rPr>
                <w:rFonts w:ascii="Times New Roman" w:hAnsi="Times New Roman"/>
                <w:color w:val="000000" w:themeColor="text1"/>
                <w:sz w:val="24"/>
                <w:szCs w:val="24"/>
              </w:rPr>
            </w:pPr>
          </w:p>
        </w:tc>
        <w:tc>
          <w:tcPr>
            <w:tcW w:w="1218" w:type="dxa"/>
            <w:vAlign w:val="center"/>
          </w:tcPr>
          <w:p w:rsidR="00FB4969" w:rsidRPr="00D47420" w:rsidRDefault="00FB4969" w:rsidP="00D96C07">
            <w:pPr>
              <w:jc w:val="left"/>
              <w:rPr>
                <w:rFonts w:ascii="Times New Roman" w:hAnsi="Times New Roman"/>
                <w:color w:val="000000" w:themeColor="text1"/>
                <w:sz w:val="24"/>
                <w:szCs w:val="24"/>
              </w:rPr>
            </w:pPr>
          </w:p>
        </w:tc>
      </w:tr>
    </w:tbl>
    <w:p w:rsidR="00954999" w:rsidRPr="00D47420" w:rsidRDefault="00954999" w:rsidP="00954999">
      <w:pPr>
        <w:rPr>
          <w:rFonts w:ascii="Times New Roman" w:hAnsi="Times New Roman"/>
          <w:b/>
          <w:color w:val="000000" w:themeColor="text1"/>
          <w:sz w:val="24"/>
          <w:szCs w:val="24"/>
          <w:u w:val="single"/>
        </w:rPr>
      </w:pPr>
      <w:r w:rsidRPr="00D47420">
        <w:rPr>
          <w:rFonts w:ascii="Times New Roman" w:hAnsi="Times New Roman"/>
          <w:b/>
          <w:color w:val="000000" w:themeColor="text1"/>
          <w:sz w:val="24"/>
          <w:szCs w:val="24"/>
          <w:u w:val="single"/>
        </w:rPr>
        <w:lastRenderedPageBreak/>
        <w:t>Exercice 3 : Analyser un témoignage</w:t>
      </w:r>
    </w:p>
    <w:p w:rsidR="00954999" w:rsidRPr="00D47420" w:rsidRDefault="00954999" w:rsidP="00E836C8">
      <w:pPr>
        <w:spacing w:line="240" w:lineRule="auto"/>
        <w:rPr>
          <w:rFonts w:ascii="Times New Roman" w:hAnsi="Times New Roman"/>
          <w:color w:val="000000" w:themeColor="text1"/>
          <w:sz w:val="24"/>
          <w:szCs w:val="24"/>
        </w:rPr>
      </w:pPr>
      <w:r w:rsidRPr="00D47420">
        <w:rPr>
          <w:rFonts w:ascii="Times New Roman" w:hAnsi="Times New Roman"/>
          <w:color w:val="000000" w:themeColor="text1"/>
          <w:sz w:val="24"/>
          <w:szCs w:val="24"/>
        </w:rPr>
        <w:t xml:space="preserve">« Moi, j’ai grandi dans la cité de Montreuil. Dans les années 1970, il y avait l’ordre. Et l’ordre c’était quoi ? Ce n’était pas la police. C’était le gardien d’immeuble et le distributeur de journaux ! Aujourd’hui, il n’y a plus de gardien d’immeuble et plus de type qui distribuait </w:t>
      </w:r>
      <w:r w:rsidRPr="00D47420">
        <w:rPr>
          <w:rFonts w:ascii="Times New Roman" w:hAnsi="Times New Roman"/>
          <w:i/>
          <w:color w:val="000000" w:themeColor="text1"/>
          <w:sz w:val="24"/>
          <w:szCs w:val="24"/>
        </w:rPr>
        <w:t>L’Huma</w:t>
      </w:r>
      <w:r w:rsidRPr="00D47420">
        <w:rPr>
          <w:rFonts w:ascii="Times New Roman" w:hAnsi="Times New Roman"/>
          <w:color w:val="000000" w:themeColor="text1"/>
          <w:sz w:val="24"/>
          <w:szCs w:val="24"/>
        </w:rPr>
        <w:t xml:space="preserve"> le dimanche et qui disait à son copain : « Dis donc, fais attention, ton fils, il a encore fait une connerie tout à l’heure », ou « Fais attention, il a encore marché sur les pelouses ». Aujourd’hui, on peut pisser sur les pelouses, balancer sa canette de bire sur le trottoir, tout le monde s’en fout ! Pas à cette époque ! Il y avait toujours un type qui était respecté et qui faisait le rappel à l’ordre, le rappel à la loi. Pas au sens sécuritaire mais simplement pour maintenir une cohésion sociale, des règles du jeu, un savoir-vivre. Aujourd’hui, tout s’est déglingué. Et c’est nous qui gérons ça en première ligne. »</w:t>
      </w:r>
    </w:p>
    <w:p w:rsidR="00954999" w:rsidRPr="00D47420" w:rsidRDefault="00954999" w:rsidP="00E836C8">
      <w:pPr>
        <w:spacing w:line="240" w:lineRule="auto"/>
        <w:rPr>
          <w:rFonts w:ascii="Times New Roman" w:hAnsi="Times New Roman"/>
          <w:color w:val="000000" w:themeColor="text1"/>
          <w:sz w:val="24"/>
          <w:szCs w:val="24"/>
        </w:rPr>
      </w:pPr>
      <w:r w:rsidRPr="00D47420">
        <w:rPr>
          <w:rFonts w:ascii="Times New Roman" w:hAnsi="Times New Roman"/>
          <w:color w:val="000000" w:themeColor="text1"/>
          <w:sz w:val="24"/>
          <w:szCs w:val="24"/>
        </w:rPr>
        <w:t xml:space="preserve">J-P. </w:t>
      </w:r>
      <w:proofErr w:type="spellStart"/>
      <w:r w:rsidRPr="00D47420">
        <w:rPr>
          <w:rFonts w:ascii="Times New Roman" w:hAnsi="Times New Roman"/>
          <w:color w:val="000000" w:themeColor="text1"/>
          <w:sz w:val="24"/>
          <w:szCs w:val="24"/>
        </w:rPr>
        <w:t>Corcelette</w:t>
      </w:r>
      <w:proofErr w:type="spellEnd"/>
      <w:r w:rsidRPr="00D47420">
        <w:rPr>
          <w:rFonts w:ascii="Times New Roman" w:hAnsi="Times New Roman"/>
          <w:color w:val="000000" w:themeColor="text1"/>
          <w:sz w:val="24"/>
          <w:szCs w:val="24"/>
        </w:rPr>
        <w:t xml:space="preserve">, </w:t>
      </w:r>
      <w:r w:rsidRPr="00D47420">
        <w:rPr>
          <w:rFonts w:ascii="Times New Roman" w:hAnsi="Times New Roman"/>
          <w:i/>
          <w:color w:val="000000" w:themeColor="text1"/>
          <w:sz w:val="24"/>
          <w:szCs w:val="24"/>
        </w:rPr>
        <w:t>La Police, les « mal-aimés » de la République,</w:t>
      </w:r>
      <w:r w:rsidRPr="00D47420">
        <w:rPr>
          <w:rFonts w:ascii="Times New Roman" w:hAnsi="Times New Roman"/>
          <w:color w:val="000000" w:themeColor="text1"/>
          <w:sz w:val="24"/>
          <w:szCs w:val="24"/>
        </w:rPr>
        <w:t xml:space="preserve"> </w:t>
      </w:r>
      <w:proofErr w:type="spellStart"/>
      <w:r w:rsidRPr="00D47420">
        <w:rPr>
          <w:rFonts w:ascii="Times New Roman" w:hAnsi="Times New Roman"/>
          <w:color w:val="000000" w:themeColor="text1"/>
          <w:sz w:val="24"/>
          <w:szCs w:val="24"/>
        </w:rPr>
        <w:t>Balland</w:t>
      </w:r>
      <w:proofErr w:type="spellEnd"/>
      <w:r w:rsidRPr="00D47420">
        <w:rPr>
          <w:rFonts w:ascii="Times New Roman" w:hAnsi="Times New Roman"/>
          <w:color w:val="000000" w:themeColor="text1"/>
          <w:sz w:val="24"/>
          <w:szCs w:val="24"/>
        </w:rPr>
        <w:t>, 2003.</w:t>
      </w:r>
    </w:p>
    <w:p w:rsidR="00954999" w:rsidRPr="00D47420" w:rsidRDefault="00954999" w:rsidP="00E836C8">
      <w:pPr>
        <w:pStyle w:val="Paragraphedeliste"/>
        <w:numPr>
          <w:ilvl w:val="0"/>
          <w:numId w:val="31"/>
        </w:numPr>
        <w:spacing w:line="240" w:lineRule="auto"/>
        <w:rPr>
          <w:color w:val="000000" w:themeColor="text1"/>
          <w:sz w:val="24"/>
          <w:szCs w:val="24"/>
        </w:rPr>
      </w:pPr>
      <w:r w:rsidRPr="00D47420">
        <w:rPr>
          <w:color w:val="000000" w:themeColor="text1"/>
          <w:sz w:val="24"/>
          <w:szCs w:val="24"/>
        </w:rPr>
        <w:t>Quelle forme de contrôle social peut-on associer à la cité de Montreuil dans les années 1970 ? Illustrez.</w:t>
      </w:r>
    </w:p>
    <w:p w:rsidR="00954999" w:rsidRPr="00D47420" w:rsidRDefault="00954999" w:rsidP="00E836C8">
      <w:pPr>
        <w:pStyle w:val="Paragraphedeliste"/>
        <w:numPr>
          <w:ilvl w:val="0"/>
          <w:numId w:val="31"/>
        </w:numPr>
        <w:spacing w:line="240" w:lineRule="auto"/>
        <w:rPr>
          <w:color w:val="000000" w:themeColor="text1"/>
          <w:sz w:val="24"/>
          <w:szCs w:val="24"/>
        </w:rPr>
      </w:pPr>
      <w:r w:rsidRPr="00D47420">
        <w:rPr>
          <w:color w:val="000000" w:themeColor="text1"/>
          <w:sz w:val="24"/>
          <w:szCs w:val="24"/>
        </w:rPr>
        <w:t>Comment a évolué le contrôle social dans cette banlieue depuis les années 1970 ?</w:t>
      </w:r>
    </w:p>
    <w:p w:rsidR="00954999" w:rsidRPr="00D47420" w:rsidRDefault="00954999" w:rsidP="00E836C8">
      <w:pPr>
        <w:pStyle w:val="Paragraphedeliste"/>
        <w:numPr>
          <w:ilvl w:val="0"/>
          <w:numId w:val="31"/>
        </w:numPr>
        <w:spacing w:line="240" w:lineRule="auto"/>
        <w:rPr>
          <w:color w:val="000000" w:themeColor="text1"/>
          <w:sz w:val="24"/>
          <w:szCs w:val="24"/>
        </w:rPr>
      </w:pPr>
      <w:r w:rsidRPr="00D47420">
        <w:rPr>
          <w:color w:val="000000" w:themeColor="text1"/>
          <w:sz w:val="24"/>
          <w:szCs w:val="24"/>
        </w:rPr>
        <w:t>Selon vous, comment peut-on expliquer cette évolution ?</w:t>
      </w:r>
    </w:p>
    <w:p w:rsidR="00954999" w:rsidRPr="00D47420" w:rsidRDefault="00954999" w:rsidP="00E836C8">
      <w:pPr>
        <w:pStyle w:val="Paragraphedeliste"/>
        <w:numPr>
          <w:ilvl w:val="0"/>
          <w:numId w:val="31"/>
        </w:numPr>
        <w:spacing w:line="240" w:lineRule="auto"/>
        <w:rPr>
          <w:color w:val="000000" w:themeColor="text1"/>
          <w:sz w:val="24"/>
          <w:szCs w:val="24"/>
        </w:rPr>
      </w:pPr>
      <w:r w:rsidRPr="00D47420">
        <w:rPr>
          <w:color w:val="000000" w:themeColor="text1"/>
          <w:sz w:val="24"/>
          <w:szCs w:val="24"/>
        </w:rPr>
        <w:t>La Police est-elle la seule institution à assurer un contrôle social ?</w:t>
      </w:r>
    </w:p>
    <w:p w:rsidR="00954999" w:rsidRPr="00D47420" w:rsidRDefault="00BF3CE4" w:rsidP="00954999">
      <w:pPr>
        <w:rPr>
          <w:rFonts w:ascii="Times New Roman" w:hAnsi="Times New Roman"/>
          <w:b/>
          <w:color w:val="000000" w:themeColor="text1"/>
          <w:sz w:val="24"/>
          <w:szCs w:val="24"/>
          <w:u w:val="single"/>
        </w:rPr>
      </w:pPr>
      <w:r w:rsidRPr="00D47420">
        <w:rPr>
          <w:rFonts w:ascii="Times New Roman" w:hAnsi="Times New Roman"/>
          <w:b/>
          <w:color w:val="000000" w:themeColor="text1"/>
          <w:sz w:val="24"/>
          <w:szCs w:val="24"/>
          <w:u w:val="single"/>
        </w:rPr>
        <w:t>Exercice 4</w:t>
      </w:r>
      <w:r w:rsidR="00954999" w:rsidRPr="00D47420">
        <w:rPr>
          <w:rFonts w:ascii="Times New Roman" w:hAnsi="Times New Roman"/>
          <w:b/>
          <w:color w:val="000000" w:themeColor="text1"/>
          <w:sz w:val="24"/>
          <w:szCs w:val="24"/>
          <w:u w:val="single"/>
        </w:rPr>
        <w:t xml:space="preserve"> : </w:t>
      </w:r>
      <w:r w:rsidRPr="00D47420">
        <w:rPr>
          <w:rFonts w:ascii="Times New Roman" w:hAnsi="Times New Roman"/>
          <w:b/>
          <w:color w:val="000000" w:themeColor="text1"/>
          <w:sz w:val="24"/>
          <w:szCs w:val="24"/>
          <w:u w:val="single"/>
        </w:rPr>
        <w:t>Une surveillance généralisée ?</w:t>
      </w:r>
    </w:p>
    <w:p w:rsidR="00954999" w:rsidRPr="00D47420" w:rsidRDefault="00954999" w:rsidP="00954999">
      <w:pPr>
        <w:widowControl w:val="0"/>
        <w:autoSpaceDE w:val="0"/>
        <w:autoSpaceDN w:val="0"/>
        <w:adjustRightInd w:val="0"/>
        <w:spacing w:after="0" w:line="240" w:lineRule="auto"/>
        <w:rPr>
          <w:rFonts w:ascii="Times New Roman" w:hAnsi="Times New Roman"/>
          <w:color w:val="000000" w:themeColor="text1"/>
          <w:sz w:val="24"/>
          <w:szCs w:val="24"/>
        </w:rPr>
      </w:pPr>
      <w:r w:rsidRPr="00D47420">
        <w:rPr>
          <w:rFonts w:ascii="Times New Roman" w:hAnsi="Times New Roman"/>
          <w:color w:val="000000" w:themeColor="text1"/>
          <w:sz w:val="24"/>
          <w:szCs w:val="24"/>
        </w:rPr>
        <w:t xml:space="preserve">Les élèves de classe maternelles sont </w:t>
      </w:r>
      <w:proofErr w:type="gramStart"/>
      <w:r w:rsidRPr="00D47420">
        <w:rPr>
          <w:rFonts w:ascii="Times New Roman" w:hAnsi="Times New Roman"/>
          <w:color w:val="000000" w:themeColor="text1"/>
          <w:sz w:val="24"/>
          <w:szCs w:val="24"/>
        </w:rPr>
        <w:t>dangereux</w:t>
      </w:r>
      <w:proofErr w:type="gramEnd"/>
      <w:r w:rsidRPr="00D47420">
        <w:rPr>
          <w:rFonts w:ascii="Times New Roman" w:hAnsi="Times New Roman"/>
          <w:color w:val="000000" w:themeColor="text1"/>
          <w:sz w:val="24"/>
          <w:szCs w:val="24"/>
        </w:rPr>
        <w:t xml:space="preserve">. Certains ne tiennent pas en place et exigent une attention permanente. Une école de la ville de Richmond, en Californie, a trouvé une solution radicale pour s'éviter bien des tracas : </w:t>
      </w:r>
      <w:hyperlink r:id="rId8" w:history="1">
        <w:r w:rsidRPr="00D47420">
          <w:rPr>
            <w:rFonts w:ascii="Times New Roman" w:hAnsi="Times New Roman"/>
            <w:color w:val="000000" w:themeColor="text1"/>
            <w:sz w:val="24"/>
            <w:szCs w:val="24"/>
          </w:rPr>
          <w:t>les équiper d'une puce RFID</w:t>
        </w:r>
      </w:hyperlink>
      <w:r w:rsidRPr="00D47420">
        <w:rPr>
          <w:rFonts w:ascii="Times New Roman" w:hAnsi="Times New Roman"/>
          <w:color w:val="000000" w:themeColor="text1"/>
          <w:sz w:val="24"/>
          <w:szCs w:val="24"/>
        </w:rPr>
        <w:t xml:space="preserve">, la même technologie utilisée pour tracer les livraisons dans l'agro-alimentaire. (...) La puce est cousue dans un petit maillot de basketball, revêtu à l'entrée par les élèves. Elle communique avec des capteurs disséminés dans l'école, ce qui dispense les professeurs de faire l'appel à l'entrée de l'établissement et de noter le passage à la cantine. Une enseignante, ravie, explique qu'elle aura davantage de temps à consacrer aux enfants. (...) Mais ce système pousse la surveillance plus loin que les badges RFID, qui équipent des cantines françaises et suscitent déjà une franche opposition. Car cette fois, les mouvements sont en permanence surveillés et plus seulement lors de points de passage. Sur un terminal de contrôle, les enfants sont identifiés par des points jaunes. </w:t>
      </w:r>
      <w:hyperlink r:id="rId9" w:history="1">
        <w:r w:rsidRPr="00D47420">
          <w:rPr>
            <w:rFonts w:ascii="Times New Roman" w:hAnsi="Times New Roman"/>
            <w:color w:val="000000" w:themeColor="text1"/>
            <w:sz w:val="24"/>
            <w:szCs w:val="24"/>
          </w:rPr>
          <w:t>Un reportage de la chaîne KTVU</w:t>
        </w:r>
      </w:hyperlink>
      <w:r w:rsidRPr="00D47420">
        <w:rPr>
          <w:rFonts w:ascii="Times New Roman" w:hAnsi="Times New Roman"/>
          <w:color w:val="000000" w:themeColor="text1"/>
          <w:sz w:val="24"/>
          <w:szCs w:val="24"/>
        </w:rPr>
        <w:t xml:space="preserve"> les montre s'agitant dans des cases qui représentent les salles de l'établissement. (...) </w:t>
      </w:r>
      <w:r w:rsidRPr="00D47420">
        <w:rPr>
          <w:rFonts w:ascii="Times New Roman" w:hAnsi="Times New Roman"/>
          <w:color w:val="000000" w:themeColor="text1"/>
          <w:sz w:val="24"/>
          <w:szCs w:val="24"/>
          <w:u w:val="single"/>
        </w:rPr>
        <w:t>Un enfant donc la puce bouge beaucoup sera-t-il un jour rangé par un algorithme dans la catégorie des hyperactifs ? Sera-t-on exclu si l'on choisit de ne plus porter son maillot ?</w:t>
      </w:r>
    </w:p>
    <w:p w:rsidR="00954999" w:rsidRPr="00D47420" w:rsidRDefault="00954999" w:rsidP="00954999">
      <w:pPr>
        <w:widowControl w:val="0"/>
        <w:autoSpaceDE w:val="0"/>
        <w:autoSpaceDN w:val="0"/>
        <w:adjustRightInd w:val="0"/>
        <w:spacing w:after="0" w:line="240" w:lineRule="auto"/>
        <w:rPr>
          <w:rFonts w:ascii="Times New Roman" w:hAnsi="Times New Roman"/>
          <w:color w:val="000000" w:themeColor="text1"/>
          <w:sz w:val="24"/>
          <w:szCs w:val="24"/>
        </w:rPr>
      </w:pPr>
    </w:p>
    <w:p w:rsidR="00954999" w:rsidRPr="00D47420" w:rsidRDefault="00BF33F0" w:rsidP="00954999">
      <w:pPr>
        <w:widowControl w:val="0"/>
        <w:autoSpaceDE w:val="0"/>
        <w:autoSpaceDN w:val="0"/>
        <w:adjustRightInd w:val="0"/>
        <w:spacing w:after="0" w:line="240" w:lineRule="auto"/>
        <w:rPr>
          <w:rFonts w:ascii="Times New Roman" w:hAnsi="Times New Roman"/>
          <w:color w:val="000000" w:themeColor="text1"/>
          <w:sz w:val="24"/>
          <w:szCs w:val="24"/>
        </w:rPr>
      </w:pPr>
      <w:r w:rsidRPr="00D47420">
        <w:rPr>
          <w:rFonts w:ascii="Times New Roman" w:hAnsi="Times New Roman"/>
          <w:color w:val="000000" w:themeColor="text1"/>
          <w:sz w:val="24"/>
          <w:szCs w:val="24"/>
        </w:rPr>
        <w:t xml:space="preserve">Benjamin </w:t>
      </w:r>
      <w:proofErr w:type="spellStart"/>
      <w:r w:rsidRPr="00D47420">
        <w:rPr>
          <w:rFonts w:ascii="Times New Roman" w:hAnsi="Times New Roman"/>
          <w:color w:val="000000" w:themeColor="text1"/>
          <w:sz w:val="24"/>
          <w:szCs w:val="24"/>
        </w:rPr>
        <w:t>Ferran</w:t>
      </w:r>
      <w:proofErr w:type="spellEnd"/>
      <w:r w:rsidRPr="00D47420">
        <w:rPr>
          <w:rFonts w:ascii="Times New Roman" w:hAnsi="Times New Roman"/>
          <w:color w:val="000000" w:themeColor="text1"/>
          <w:sz w:val="24"/>
          <w:szCs w:val="24"/>
        </w:rPr>
        <w:t xml:space="preserve">, « Une puce RFID pour surveiller des maternelles », </w:t>
      </w:r>
      <w:r w:rsidRPr="00D47420">
        <w:rPr>
          <w:rFonts w:ascii="Times New Roman" w:hAnsi="Times New Roman"/>
          <w:i/>
          <w:color w:val="000000" w:themeColor="text1"/>
          <w:sz w:val="24"/>
          <w:szCs w:val="24"/>
        </w:rPr>
        <w:t xml:space="preserve">Figaro Blog, </w:t>
      </w:r>
      <w:r w:rsidRPr="00D47420">
        <w:rPr>
          <w:rFonts w:ascii="Times New Roman" w:hAnsi="Times New Roman"/>
          <w:color w:val="000000" w:themeColor="text1"/>
          <w:sz w:val="24"/>
          <w:szCs w:val="24"/>
        </w:rPr>
        <w:t>1</w:t>
      </w:r>
      <w:r w:rsidRPr="00D47420">
        <w:rPr>
          <w:rFonts w:ascii="Times New Roman" w:hAnsi="Times New Roman"/>
          <w:color w:val="000000" w:themeColor="text1"/>
          <w:sz w:val="24"/>
          <w:szCs w:val="24"/>
          <w:vertAlign w:val="superscript"/>
        </w:rPr>
        <w:t>er</w:t>
      </w:r>
      <w:r w:rsidRPr="00D47420">
        <w:rPr>
          <w:rFonts w:ascii="Times New Roman" w:hAnsi="Times New Roman"/>
          <w:color w:val="000000" w:themeColor="text1"/>
          <w:sz w:val="24"/>
          <w:szCs w:val="24"/>
        </w:rPr>
        <w:t xml:space="preserve"> septembre 2010.</w:t>
      </w:r>
    </w:p>
    <w:p w:rsidR="00954999" w:rsidRPr="00D47420" w:rsidRDefault="00954999" w:rsidP="00954999">
      <w:pPr>
        <w:widowControl w:val="0"/>
        <w:autoSpaceDE w:val="0"/>
        <w:autoSpaceDN w:val="0"/>
        <w:adjustRightInd w:val="0"/>
        <w:spacing w:after="0" w:line="240" w:lineRule="auto"/>
        <w:rPr>
          <w:rFonts w:ascii="Times New Roman" w:hAnsi="Times New Roman"/>
          <w:color w:val="000000" w:themeColor="text1"/>
          <w:sz w:val="24"/>
          <w:szCs w:val="24"/>
        </w:rPr>
      </w:pPr>
    </w:p>
    <w:p w:rsidR="00BF33F0" w:rsidRPr="00D47420" w:rsidRDefault="00BF33F0" w:rsidP="00BF33F0">
      <w:pPr>
        <w:pStyle w:val="Paragraphedeliste"/>
        <w:widowControl w:val="0"/>
        <w:numPr>
          <w:ilvl w:val="0"/>
          <w:numId w:val="32"/>
        </w:numPr>
        <w:autoSpaceDE w:val="0"/>
        <w:autoSpaceDN w:val="0"/>
        <w:adjustRightInd w:val="0"/>
        <w:spacing w:after="0" w:line="240" w:lineRule="auto"/>
        <w:rPr>
          <w:color w:val="000000" w:themeColor="text1"/>
          <w:sz w:val="24"/>
          <w:szCs w:val="24"/>
        </w:rPr>
      </w:pPr>
      <w:r w:rsidRPr="00D47420">
        <w:rPr>
          <w:color w:val="000000" w:themeColor="text1"/>
          <w:sz w:val="24"/>
          <w:szCs w:val="24"/>
        </w:rPr>
        <w:t>Quels sont les points positifs et négatifs liés à l’utilisation de puces RFID à l’école ? (Vous pouvez répondre sous forme de tableau).</w:t>
      </w:r>
    </w:p>
    <w:p w:rsidR="00BF33F0" w:rsidRPr="00D47420" w:rsidRDefault="00BF33F0" w:rsidP="00BF33F0">
      <w:pPr>
        <w:pStyle w:val="Paragraphedeliste"/>
        <w:widowControl w:val="0"/>
        <w:numPr>
          <w:ilvl w:val="0"/>
          <w:numId w:val="32"/>
        </w:numPr>
        <w:autoSpaceDE w:val="0"/>
        <w:autoSpaceDN w:val="0"/>
        <w:adjustRightInd w:val="0"/>
        <w:spacing w:after="0" w:line="240" w:lineRule="auto"/>
        <w:rPr>
          <w:color w:val="000000" w:themeColor="text1"/>
          <w:sz w:val="24"/>
          <w:szCs w:val="24"/>
        </w:rPr>
      </w:pPr>
      <w:r w:rsidRPr="00D47420">
        <w:rPr>
          <w:color w:val="000000" w:themeColor="text1"/>
          <w:sz w:val="24"/>
          <w:szCs w:val="24"/>
        </w:rPr>
        <w:t>Quels sont les problèmes soulevés par les passages soulignés ?</w:t>
      </w:r>
    </w:p>
    <w:p w:rsidR="00E445DC" w:rsidRPr="00D47420" w:rsidRDefault="00E445DC" w:rsidP="00BF33F0">
      <w:pPr>
        <w:pStyle w:val="Paragraphedeliste"/>
        <w:widowControl w:val="0"/>
        <w:numPr>
          <w:ilvl w:val="0"/>
          <w:numId w:val="32"/>
        </w:numPr>
        <w:autoSpaceDE w:val="0"/>
        <w:autoSpaceDN w:val="0"/>
        <w:adjustRightInd w:val="0"/>
        <w:spacing w:after="0" w:line="240" w:lineRule="auto"/>
        <w:rPr>
          <w:color w:val="000000" w:themeColor="text1"/>
          <w:sz w:val="24"/>
          <w:szCs w:val="24"/>
        </w:rPr>
      </w:pPr>
      <w:r w:rsidRPr="00D47420">
        <w:rPr>
          <w:color w:val="000000" w:themeColor="text1"/>
          <w:sz w:val="24"/>
          <w:szCs w:val="24"/>
        </w:rPr>
        <w:t>Selon vous, quel est l’impact de l’apparition de nouvelles technologies sur le contrôle social ?</w:t>
      </w:r>
    </w:p>
    <w:p w:rsidR="00BF33F0" w:rsidRPr="00D47420" w:rsidRDefault="00BF33F0" w:rsidP="00BF33F0">
      <w:pPr>
        <w:pStyle w:val="Paragraphedeliste"/>
        <w:widowControl w:val="0"/>
        <w:autoSpaceDE w:val="0"/>
        <w:autoSpaceDN w:val="0"/>
        <w:adjustRightInd w:val="0"/>
        <w:spacing w:after="0" w:line="240" w:lineRule="auto"/>
        <w:rPr>
          <w:color w:val="000000" w:themeColor="text1"/>
          <w:sz w:val="24"/>
          <w:szCs w:val="24"/>
        </w:rPr>
      </w:pPr>
    </w:p>
    <w:p w:rsidR="00750606" w:rsidRPr="00D47420" w:rsidRDefault="00750606" w:rsidP="00EF16EB">
      <w:pPr>
        <w:pBdr>
          <w:bottom w:val="single" w:sz="4" w:space="1" w:color="auto"/>
        </w:pBdr>
        <w:jc w:val="center"/>
        <w:rPr>
          <w:rFonts w:ascii="Times New Roman" w:hAnsi="Times New Roman"/>
          <w:b/>
          <w:color w:val="000000" w:themeColor="text1"/>
          <w:sz w:val="28"/>
          <w:szCs w:val="28"/>
        </w:rPr>
      </w:pPr>
      <w:r w:rsidRPr="00D47420">
        <w:rPr>
          <w:rFonts w:ascii="Times New Roman" w:hAnsi="Times New Roman"/>
          <w:b/>
          <w:color w:val="000000" w:themeColor="text1"/>
          <w:sz w:val="28"/>
          <w:szCs w:val="28"/>
        </w:rPr>
        <w:t>Etape 4 : Tâche finale (</w:t>
      </w:r>
      <w:r w:rsidR="00156872" w:rsidRPr="00D47420">
        <w:rPr>
          <w:rFonts w:ascii="Times New Roman" w:hAnsi="Times New Roman"/>
          <w:b/>
          <w:color w:val="000000" w:themeColor="text1"/>
          <w:sz w:val="28"/>
          <w:szCs w:val="28"/>
        </w:rPr>
        <w:t>5</w:t>
      </w:r>
      <w:r w:rsidRPr="00D47420">
        <w:rPr>
          <w:rFonts w:ascii="Times New Roman" w:hAnsi="Times New Roman"/>
          <w:b/>
          <w:color w:val="000000" w:themeColor="text1"/>
          <w:sz w:val="28"/>
          <w:szCs w:val="28"/>
        </w:rPr>
        <w:t>0’)</w:t>
      </w:r>
    </w:p>
    <w:p w:rsidR="00556BED" w:rsidRPr="00D47420" w:rsidRDefault="00904A36" w:rsidP="00320E55">
      <w:pPr>
        <w:pStyle w:val="Sansinterligne"/>
        <w:rPr>
          <w:rFonts w:ascii="Times New Roman" w:hAnsi="Times New Roman"/>
          <w:sz w:val="24"/>
        </w:rPr>
      </w:pPr>
      <w:r w:rsidRPr="00D47420">
        <w:rPr>
          <w:rFonts w:ascii="Times New Roman" w:hAnsi="Times New Roman"/>
          <w:sz w:val="24"/>
        </w:rPr>
        <w:t>Vous allez représenter, sous la forme d’une courte bande dessinée ou d’un texte, la journée d’un personnage, en faisant ressortir les moments où il est confronté à différentes formes de contrôle social. Vous devrez faire apparaître </w:t>
      </w:r>
      <w:r w:rsidR="00112848" w:rsidRPr="00D47420">
        <w:rPr>
          <w:rFonts w:ascii="Times New Roman" w:hAnsi="Times New Roman"/>
          <w:sz w:val="24"/>
        </w:rPr>
        <w:t>les</w:t>
      </w:r>
      <w:r w:rsidR="004F213C" w:rsidRPr="00D47420">
        <w:rPr>
          <w:rFonts w:ascii="Times New Roman" w:hAnsi="Times New Roman"/>
          <w:sz w:val="24"/>
        </w:rPr>
        <w:t xml:space="preserve"> éléments </w:t>
      </w:r>
      <w:r w:rsidR="00112848" w:rsidRPr="00D47420">
        <w:rPr>
          <w:rFonts w:ascii="Times New Roman" w:hAnsi="Times New Roman"/>
          <w:sz w:val="24"/>
        </w:rPr>
        <w:t xml:space="preserve">suivants </w:t>
      </w:r>
      <w:r w:rsidR="004F213C" w:rsidRPr="00D47420">
        <w:rPr>
          <w:rFonts w:ascii="Times New Roman" w:hAnsi="Times New Roman"/>
          <w:sz w:val="24"/>
        </w:rPr>
        <w:t xml:space="preserve">(chacun </w:t>
      </w:r>
      <w:r w:rsidR="00112848" w:rsidRPr="00D47420">
        <w:rPr>
          <w:rFonts w:ascii="Times New Roman" w:hAnsi="Times New Roman"/>
          <w:sz w:val="24"/>
        </w:rPr>
        <w:t xml:space="preserve">des éléments est </w:t>
      </w:r>
      <w:r w:rsidR="004F213C" w:rsidRPr="00D47420">
        <w:rPr>
          <w:rFonts w:ascii="Times New Roman" w:hAnsi="Times New Roman"/>
          <w:sz w:val="24"/>
        </w:rPr>
        <w:t>noté sur 2 points) :</w:t>
      </w:r>
    </w:p>
    <w:p w:rsidR="00940CC6" w:rsidRPr="00D47420" w:rsidRDefault="00940CC6" w:rsidP="00320E55">
      <w:pPr>
        <w:pStyle w:val="Sansinterligne"/>
        <w:rPr>
          <w:rFonts w:ascii="Times New Roman" w:hAnsi="Times New Roman"/>
        </w:rPr>
      </w:pPr>
    </w:p>
    <w:p w:rsidR="00904A36" w:rsidRPr="00D47420" w:rsidRDefault="00904A36" w:rsidP="00904A36">
      <w:pPr>
        <w:pStyle w:val="Sansinterligne"/>
        <w:numPr>
          <w:ilvl w:val="0"/>
          <w:numId w:val="33"/>
        </w:numPr>
        <w:rPr>
          <w:rFonts w:ascii="Times New Roman" w:hAnsi="Times New Roman"/>
          <w:sz w:val="24"/>
        </w:rPr>
      </w:pPr>
      <w:r w:rsidRPr="00D47420">
        <w:rPr>
          <w:rFonts w:ascii="Times New Roman" w:hAnsi="Times New Roman"/>
          <w:sz w:val="24"/>
        </w:rPr>
        <w:t>Une situation de contrôle social formel</w:t>
      </w:r>
      <w:r w:rsidR="004F213C" w:rsidRPr="00D47420">
        <w:rPr>
          <w:rFonts w:ascii="Times New Roman" w:hAnsi="Times New Roman"/>
          <w:sz w:val="24"/>
        </w:rPr>
        <w:t xml:space="preserve"> avec sanction positive</w:t>
      </w:r>
    </w:p>
    <w:p w:rsidR="004F213C" w:rsidRPr="00D47420" w:rsidRDefault="004F213C" w:rsidP="00904A36">
      <w:pPr>
        <w:pStyle w:val="Sansinterligne"/>
        <w:numPr>
          <w:ilvl w:val="0"/>
          <w:numId w:val="33"/>
        </w:numPr>
        <w:rPr>
          <w:rFonts w:ascii="Times New Roman" w:hAnsi="Times New Roman"/>
          <w:sz w:val="24"/>
        </w:rPr>
      </w:pPr>
      <w:r w:rsidRPr="00D47420">
        <w:rPr>
          <w:rFonts w:ascii="Times New Roman" w:hAnsi="Times New Roman"/>
          <w:sz w:val="24"/>
        </w:rPr>
        <w:t>Une situation de contrôle social formel avec sanction négative</w:t>
      </w:r>
    </w:p>
    <w:p w:rsidR="00904A36" w:rsidRPr="00D47420" w:rsidRDefault="00904A36" w:rsidP="00904A36">
      <w:pPr>
        <w:pStyle w:val="Sansinterligne"/>
        <w:numPr>
          <w:ilvl w:val="0"/>
          <w:numId w:val="33"/>
        </w:numPr>
        <w:rPr>
          <w:rFonts w:ascii="Times New Roman" w:hAnsi="Times New Roman"/>
          <w:sz w:val="24"/>
        </w:rPr>
      </w:pPr>
      <w:r w:rsidRPr="00D47420">
        <w:rPr>
          <w:rFonts w:ascii="Times New Roman" w:hAnsi="Times New Roman"/>
          <w:sz w:val="24"/>
        </w:rPr>
        <w:t>Une situation de contrôle social informel</w:t>
      </w:r>
      <w:r w:rsidR="004F213C" w:rsidRPr="00D47420">
        <w:rPr>
          <w:rFonts w:ascii="Times New Roman" w:hAnsi="Times New Roman"/>
          <w:sz w:val="24"/>
        </w:rPr>
        <w:t xml:space="preserve"> avec sanction positive</w:t>
      </w:r>
    </w:p>
    <w:p w:rsidR="004F213C" w:rsidRPr="00D47420" w:rsidRDefault="004F213C" w:rsidP="00904A36">
      <w:pPr>
        <w:pStyle w:val="Sansinterligne"/>
        <w:numPr>
          <w:ilvl w:val="0"/>
          <w:numId w:val="33"/>
        </w:numPr>
        <w:rPr>
          <w:rFonts w:ascii="Times New Roman" w:hAnsi="Times New Roman"/>
          <w:sz w:val="24"/>
        </w:rPr>
      </w:pPr>
      <w:r w:rsidRPr="00D47420">
        <w:rPr>
          <w:rFonts w:ascii="Times New Roman" w:hAnsi="Times New Roman"/>
          <w:sz w:val="24"/>
        </w:rPr>
        <w:t>Une situation de contrôle social informel avec sanction négative</w:t>
      </w:r>
    </w:p>
    <w:p w:rsidR="00904A36" w:rsidRPr="00D47420" w:rsidRDefault="00904A36" w:rsidP="00904A36">
      <w:pPr>
        <w:pStyle w:val="Sansinterligne"/>
        <w:numPr>
          <w:ilvl w:val="0"/>
          <w:numId w:val="33"/>
        </w:numPr>
        <w:rPr>
          <w:rFonts w:ascii="Times New Roman" w:hAnsi="Times New Roman"/>
          <w:sz w:val="24"/>
        </w:rPr>
      </w:pPr>
      <w:r w:rsidRPr="00D47420">
        <w:rPr>
          <w:rFonts w:ascii="Times New Roman" w:hAnsi="Times New Roman"/>
          <w:sz w:val="24"/>
        </w:rPr>
        <w:t>Un exemple de contrôle social passant par les nouvelles technologies</w:t>
      </w:r>
    </w:p>
    <w:p w:rsidR="00053FFE" w:rsidRPr="00D47420" w:rsidRDefault="00053FFE" w:rsidP="00053FFE">
      <w:pPr>
        <w:pStyle w:val="Sansinterligne"/>
        <w:rPr>
          <w:rFonts w:ascii="Times New Roman" w:hAnsi="Times New Roman"/>
          <w:sz w:val="12"/>
        </w:rPr>
      </w:pPr>
    </w:p>
    <w:p w:rsidR="00053FFE" w:rsidRPr="00D47420" w:rsidRDefault="00053FFE" w:rsidP="00053FFE">
      <w:pPr>
        <w:pStyle w:val="Sansinterligne"/>
        <w:numPr>
          <w:ilvl w:val="0"/>
          <w:numId w:val="34"/>
        </w:numPr>
        <w:rPr>
          <w:rFonts w:ascii="Times New Roman" w:hAnsi="Times New Roman"/>
          <w:sz w:val="24"/>
        </w:rPr>
      </w:pPr>
      <w:r w:rsidRPr="00D47420">
        <w:rPr>
          <w:rFonts w:ascii="Times New Roman" w:hAnsi="Times New Roman"/>
          <w:sz w:val="24"/>
        </w:rPr>
        <w:t>Vous devrez faire clairement ressortir les normes et valeurs concernées dans chaque situation.</w:t>
      </w:r>
    </w:p>
    <w:p w:rsidR="00053FFE" w:rsidRPr="00D47420" w:rsidRDefault="00053FFE" w:rsidP="00053FFE">
      <w:pPr>
        <w:pStyle w:val="Sansinterligne"/>
        <w:rPr>
          <w:rFonts w:ascii="Times New Roman" w:hAnsi="Times New Roman"/>
          <w:sz w:val="24"/>
        </w:rPr>
      </w:pPr>
    </w:p>
    <w:sectPr w:rsidR="00053FFE" w:rsidRPr="00D47420" w:rsidSect="00CF1CB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AD417C"/>
    <w:multiLevelType w:val="hybridMultilevel"/>
    <w:tmpl w:val="CF929932"/>
    <w:lvl w:ilvl="0" w:tplc="799E1040">
      <w:start w:val="313"/>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9EC6641"/>
    <w:multiLevelType w:val="hybridMultilevel"/>
    <w:tmpl w:val="0BB0CA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0B806423"/>
    <w:multiLevelType w:val="hybridMultilevel"/>
    <w:tmpl w:val="A622E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C234531"/>
    <w:multiLevelType w:val="hybridMultilevel"/>
    <w:tmpl w:val="EB6E61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3C69BE"/>
    <w:multiLevelType w:val="hybridMultilevel"/>
    <w:tmpl w:val="4230A6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378722E"/>
    <w:multiLevelType w:val="hybridMultilevel"/>
    <w:tmpl w:val="B218F832"/>
    <w:lvl w:ilvl="0" w:tplc="6FE0459A">
      <w:start w:val="313"/>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1943790"/>
    <w:multiLevelType w:val="hybridMultilevel"/>
    <w:tmpl w:val="556438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5442317"/>
    <w:multiLevelType w:val="hybridMultilevel"/>
    <w:tmpl w:val="4E661E08"/>
    <w:lvl w:ilvl="0" w:tplc="2C5C0C2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C17354"/>
    <w:multiLevelType w:val="hybridMultilevel"/>
    <w:tmpl w:val="BB02F04A"/>
    <w:lvl w:ilvl="0" w:tplc="6C3C9FF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1A22F7"/>
    <w:multiLevelType w:val="hybridMultilevel"/>
    <w:tmpl w:val="701C6A02"/>
    <w:lvl w:ilvl="0" w:tplc="AA12FDD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2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EF3712"/>
    <w:multiLevelType w:val="hybridMultilevel"/>
    <w:tmpl w:val="EB6E618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ED803A4"/>
    <w:multiLevelType w:val="hybridMultilevel"/>
    <w:tmpl w:val="84A2CC5C"/>
    <w:lvl w:ilvl="0" w:tplc="47482B74">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48710E6"/>
    <w:multiLevelType w:val="hybridMultilevel"/>
    <w:tmpl w:val="77E4CA8C"/>
    <w:lvl w:ilvl="0" w:tplc="12AC9D4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1B64467"/>
    <w:multiLevelType w:val="hybridMultilevel"/>
    <w:tmpl w:val="221031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6564B4C"/>
    <w:multiLevelType w:val="hybridMultilevel"/>
    <w:tmpl w:val="F9E20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CCC2FA6"/>
    <w:multiLevelType w:val="hybridMultilevel"/>
    <w:tmpl w:val="94C00A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4982CAC"/>
    <w:multiLevelType w:val="hybridMultilevel"/>
    <w:tmpl w:val="196457F0"/>
    <w:lvl w:ilvl="0" w:tplc="68783B30">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7004E7"/>
    <w:multiLevelType w:val="hybridMultilevel"/>
    <w:tmpl w:val="09E4F1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FD15254"/>
    <w:multiLevelType w:val="hybridMultilevel"/>
    <w:tmpl w:val="A67C87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
  </w:num>
  <w:num w:numId="3">
    <w:abstractNumId w:val="0"/>
  </w:num>
  <w:num w:numId="4">
    <w:abstractNumId w:val="8"/>
  </w:num>
  <w:num w:numId="5">
    <w:abstractNumId w:val="19"/>
  </w:num>
  <w:num w:numId="6">
    <w:abstractNumId w:val="29"/>
  </w:num>
  <w:num w:numId="7">
    <w:abstractNumId w:val="30"/>
  </w:num>
  <w:num w:numId="8">
    <w:abstractNumId w:val="4"/>
  </w:num>
  <w:num w:numId="9">
    <w:abstractNumId w:val="16"/>
  </w:num>
  <w:num w:numId="10">
    <w:abstractNumId w:val="25"/>
  </w:num>
  <w:num w:numId="11">
    <w:abstractNumId w:val="7"/>
  </w:num>
  <w:num w:numId="12">
    <w:abstractNumId w:val="17"/>
  </w:num>
  <w:num w:numId="13">
    <w:abstractNumId w:val="15"/>
  </w:num>
  <w:num w:numId="14">
    <w:abstractNumId w:val="10"/>
  </w:num>
  <w:num w:numId="15">
    <w:abstractNumId w:val="23"/>
  </w:num>
  <w:num w:numId="16">
    <w:abstractNumId w:val="32"/>
  </w:num>
  <w:num w:numId="17">
    <w:abstractNumId w:val="18"/>
  </w:num>
  <w:num w:numId="18">
    <w:abstractNumId w:val="3"/>
  </w:num>
  <w:num w:numId="19">
    <w:abstractNumId w:val="14"/>
  </w:num>
  <w:num w:numId="20">
    <w:abstractNumId w:val="9"/>
  </w:num>
  <w:num w:numId="21">
    <w:abstractNumId w:val="26"/>
  </w:num>
  <w:num w:numId="22">
    <w:abstractNumId w:val="21"/>
  </w:num>
  <w:num w:numId="23">
    <w:abstractNumId w:val="11"/>
  </w:num>
  <w:num w:numId="24">
    <w:abstractNumId w:val="12"/>
  </w:num>
  <w:num w:numId="25">
    <w:abstractNumId w:val="6"/>
  </w:num>
  <w:num w:numId="26">
    <w:abstractNumId w:val="1"/>
  </w:num>
  <w:num w:numId="27">
    <w:abstractNumId w:val="22"/>
  </w:num>
  <w:num w:numId="28">
    <w:abstractNumId w:val="5"/>
  </w:num>
  <w:num w:numId="29">
    <w:abstractNumId w:val="33"/>
  </w:num>
  <w:num w:numId="30">
    <w:abstractNumId w:val="13"/>
  </w:num>
  <w:num w:numId="31">
    <w:abstractNumId w:val="27"/>
  </w:num>
  <w:num w:numId="32">
    <w:abstractNumId w:val="28"/>
  </w:num>
  <w:num w:numId="33">
    <w:abstractNumId w:val="24"/>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fr-FR" w:vendorID="64" w:dllVersion="131078" w:nlCheck="1" w:checkStyle="0"/>
  <w:proofState w:spelling="clean" w:grammar="clean"/>
  <w:defaultTabStop w:val="708"/>
  <w:hyphenationZone w:val="425"/>
  <w:characterSpacingControl w:val="doNotCompress"/>
  <w:compat/>
  <w:rsids>
    <w:rsidRoot w:val="00CF1CBD"/>
    <w:rsid w:val="00005C80"/>
    <w:rsid w:val="00006B37"/>
    <w:rsid w:val="000120A1"/>
    <w:rsid w:val="00040693"/>
    <w:rsid w:val="00046018"/>
    <w:rsid w:val="0004748C"/>
    <w:rsid w:val="000513CB"/>
    <w:rsid w:val="00053FFE"/>
    <w:rsid w:val="00080584"/>
    <w:rsid w:val="00082EF7"/>
    <w:rsid w:val="00084A72"/>
    <w:rsid w:val="000A6A30"/>
    <w:rsid w:val="000C20E6"/>
    <w:rsid w:val="000C4A5A"/>
    <w:rsid w:val="000C5026"/>
    <w:rsid w:val="000D067C"/>
    <w:rsid w:val="000D10E7"/>
    <w:rsid w:val="000D7FB7"/>
    <w:rsid w:val="000E4334"/>
    <w:rsid w:val="00100D1E"/>
    <w:rsid w:val="00112848"/>
    <w:rsid w:val="001148A2"/>
    <w:rsid w:val="00121BA9"/>
    <w:rsid w:val="0013462D"/>
    <w:rsid w:val="00142C43"/>
    <w:rsid w:val="00156872"/>
    <w:rsid w:val="001761C3"/>
    <w:rsid w:val="00180644"/>
    <w:rsid w:val="00181944"/>
    <w:rsid w:val="001831C6"/>
    <w:rsid w:val="001B3619"/>
    <w:rsid w:val="001B676E"/>
    <w:rsid w:val="001C2DDB"/>
    <w:rsid w:val="001D2D9D"/>
    <w:rsid w:val="001D7988"/>
    <w:rsid w:val="001E14C1"/>
    <w:rsid w:val="001F249F"/>
    <w:rsid w:val="00205815"/>
    <w:rsid w:val="00236049"/>
    <w:rsid w:val="00237FFE"/>
    <w:rsid w:val="00240C0A"/>
    <w:rsid w:val="00255728"/>
    <w:rsid w:val="00257968"/>
    <w:rsid w:val="00264526"/>
    <w:rsid w:val="00264DED"/>
    <w:rsid w:val="002A1EA7"/>
    <w:rsid w:val="002A78DD"/>
    <w:rsid w:val="002C6837"/>
    <w:rsid w:val="002D2685"/>
    <w:rsid w:val="003040EA"/>
    <w:rsid w:val="0030527A"/>
    <w:rsid w:val="00316832"/>
    <w:rsid w:val="00320E55"/>
    <w:rsid w:val="003258F4"/>
    <w:rsid w:val="00326BE3"/>
    <w:rsid w:val="003468FB"/>
    <w:rsid w:val="00356119"/>
    <w:rsid w:val="0036559B"/>
    <w:rsid w:val="00373B8D"/>
    <w:rsid w:val="00375316"/>
    <w:rsid w:val="0038612F"/>
    <w:rsid w:val="00397502"/>
    <w:rsid w:val="00397AFB"/>
    <w:rsid w:val="003D4FA4"/>
    <w:rsid w:val="003D69A5"/>
    <w:rsid w:val="003F0F3A"/>
    <w:rsid w:val="004132A0"/>
    <w:rsid w:val="0045212C"/>
    <w:rsid w:val="0049588C"/>
    <w:rsid w:val="004A42B0"/>
    <w:rsid w:val="004C01C9"/>
    <w:rsid w:val="004D0B9C"/>
    <w:rsid w:val="004E69C1"/>
    <w:rsid w:val="004F213C"/>
    <w:rsid w:val="005038E9"/>
    <w:rsid w:val="00512044"/>
    <w:rsid w:val="00531C08"/>
    <w:rsid w:val="00532465"/>
    <w:rsid w:val="00541395"/>
    <w:rsid w:val="00556812"/>
    <w:rsid w:val="00556BED"/>
    <w:rsid w:val="00560396"/>
    <w:rsid w:val="005B046D"/>
    <w:rsid w:val="005C3FC8"/>
    <w:rsid w:val="005C5295"/>
    <w:rsid w:val="005C7018"/>
    <w:rsid w:val="005E0194"/>
    <w:rsid w:val="005E5D6A"/>
    <w:rsid w:val="005E6B69"/>
    <w:rsid w:val="006143C1"/>
    <w:rsid w:val="00617A3C"/>
    <w:rsid w:val="00620F63"/>
    <w:rsid w:val="00635DFB"/>
    <w:rsid w:val="006413FB"/>
    <w:rsid w:val="00662220"/>
    <w:rsid w:val="006712C4"/>
    <w:rsid w:val="006805B7"/>
    <w:rsid w:val="00691314"/>
    <w:rsid w:val="00692701"/>
    <w:rsid w:val="006A32CA"/>
    <w:rsid w:val="006A74E3"/>
    <w:rsid w:val="006B1E32"/>
    <w:rsid w:val="006C7D22"/>
    <w:rsid w:val="006D0DC9"/>
    <w:rsid w:val="006E3196"/>
    <w:rsid w:val="006F5A61"/>
    <w:rsid w:val="007148E1"/>
    <w:rsid w:val="00750606"/>
    <w:rsid w:val="00763AB4"/>
    <w:rsid w:val="00764812"/>
    <w:rsid w:val="0077096A"/>
    <w:rsid w:val="007745D4"/>
    <w:rsid w:val="007A4A86"/>
    <w:rsid w:val="007D0ABA"/>
    <w:rsid w:val="007F50C0"/>
    <w:rsid w:val="007F57D8"/>
    <w:rsid w:val="00815ED0"/>
    <w:rsid w:val="00817138"/>
    <w:rsid w:val="00823C0D"/>
    <w:rsid w:val="00824E6F"/>
    <w:rsid w:val="00837CFF"/>
    <w:rsid w:val="008746BE"/>
    <w:rsid w:val="00880B1F"/>
    <w:rsid w:val="00881A17"/>
    <w:rsid w:val="00892103"/>
    <w:rsid w:val="008C4534"/>
    <w:rsid w:val="008D332C"/>
    <w:rsid w:val="008F3FD9"/>
    <w:rsid w:val="009034A9"/>
    <w:rsid w:val="00904A36"/>
    <w:rsid w:val="00912AC7"/>
    <w:rsid w:val="009167B1"/>
    <w:rsid w:val="00940CC6"/>
    <w:rsid w:val="009526A8"/>
    <w:rsid w:val="00954999"/>
    <w:rsid w:val="00962EC8"/>
    <w:rsid w:val="00977609"/>
    <w:rsid w:val="00991D5F"/>
    <w:rsid w:val="00997C2D"/>
    <w:rsid w:val="009C485D"/>
    <w:rsid w:val="009D5FCA"/>
    <w:rsid w:val="009D698F"/>
    <w:rsid w:val="00A059C7"/>
    <w:rsid w:val="00A23FB7"/>
    <w:rsid w:val="00A32262"/>
    <w:rsid w:val="00A360A6"/>
    <w:rsid w:val="00A4504B"/>
    <w:rsid w:val="00A539A7"/>
    <w:rsid w:val="00A612B4"/>
    <w:rsid w:val="00A90E7C"/>
    <w:rsid w:val="00AA3C91"/>
    <w:rsid w:val="00AA5267"/>
    <w:rsid w:val="00AA54CE"/>
    <w:rsid w:val="00AB7967"/>
    <w:rsid w:val="00AF07A8"/>
    <w:rsid w:val="00B24A1D"/>
    <w:rsid w:val="00B43434"/>
    <w:rsid w:val="00B82971"/>
    <w:rsid w:val="00B877E0"/>
    <w:rsid w:val="00BA2413"/>
    <w:rsid w:val="00BB0CDE"/>
    <w:rsid w:val="00BB4247"/>
    <w:rsid w:val="00BD42B7"/>
    <w:rsid w:val="00BD75F3"/>
    <w:rsid w:val="00BF33F0"/>
    <w:rsid w:val="00BF3CE4"/>
    <w:rsid w:val="00BF4769"/>
    <w:rsid w:val="00C01E91"/>
    <w:rsid w:val="00C23D7B"/>
    <w:rsid w:val="00C6208F"/>
    <w:rsid w:val="00C656FC"/>
    <w:rsid w:val="00C72259"/>
    <w:rsid w:val="00C854A8"/>
    <w:rsid w:val="00C8794C"/>
    <w:rsid w:val="00C94F10"/>
    <w:rsid w:val="00CB5203"/>
    <w:rsid w:val="00CF1CBD"/>
    <w:rsid w:val="00CF502F"/>
    <w:rsid w:val="00D01E1F"/>
    <w:rsid w:val="00D02BE8"/>
    <w:rsid w:val="00D03380"/>
    <w:rsid w:val="00D142E1"/>
    <w:rsid w:val="00D2097E"/>
    <w:rsid w:val="00D26A53"/>
    <w:rsid w:val="00D308AB"/>
    <w:rsid w:val="00D317FE"/>
    <w:rsid w:val="00D40DA5"/>
    <w:rsid w:val="00D45387"/>
    <w:rsid w:val="00D47420"/>
    <w:rsid w:val="00D63B4F"/>
    <w:rsid w:val="00D65367"/>
    <w:rsid w:val="00D96C07"/>
    <w:rsid w:val="00DA4A4A"/>
    <w:rsid w:val="00DB3298"/>
    <w:rsid w:val="00DE31E3"/>
    <w:rsid w:val="00DF2E6C"/>
    <w:rsid w:val="00DF5BE1"/>
    <w:rsid w:val="00DF7B1C"/>
    <w:rsid w:val="00E140BF"/>
    <w:rsid w:val="00E2604A"/>
    <w:rsid w:val="00E3124B"/>
    <w:rsid w:val="00E355D9"/>
    <w:rsid w:val="00E40523"/>
    <w:rsid w:val="00E406E6"/>
    <w:rsid w:val="00E445DC"/>
    <w:rsid w:val="00E46649"/>
    <w:rsid w:val="00E54287"/>
    <w:rsid w:val="00E7679E"/>
    <w:rsid w:val="00E836C8"/>
    <w:rsid w:val="00E955A8"/>
    <w:rsid w:val="00EA7F89"/>
    <w:rsid w:val="00EC414C"/>
    <w:rsid w:val="00ED322B"/>
    <w:rsid w:val="00ED79CA"/>
    <w:rsid w:val="00EF16EB"/>
    <w:rsid w:val="00EF340C"/>
    <w:rsid w:val="00EF3673"/>
    <w:rsid w:val="00F16AB0"/>
    <w:rsid w:val="00F31EFD"/>
    <w:rsid w:val="00F44545"/>
    <w:rsid w:val="00F82176"/>
    <w:rsid w:val="00F93B86"/>
    <w:rsid w:val="00FA66CA"/>
    <w:rsid w:val="00FB4969"/>
    <w:rsid w:val="00FC2BFF"/>
    <w:rsid w:val="00FC494C"/>
    <w:rsid w:val="00FD68A1"/>
    <w:rsid w:val="00FF6C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20E55"/>
    <w:pPr>
      <w:spacing w:after="0" w:line="240" w:lineRule="auto"/>
      <w:jc w:val="both"/>
    </w:pPr>
    <w:rPr>
      <w:rFonts w:ascii="Calibri" w:hAnsi="Calibri" w:cs="Times New Roman"/>
      <w:noProof/>
      <w:color w:val="000000" w:themeColor="text1"/>
      <w:sz w:val="20"/>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lev">
    <w:name w:val="Strong"/>
    <w:basedOn w:val="Policepardfaut"/>
    <w:uiPriority w:val="22"/>
    <w:qFormat/>
    <w:rsid w:val="00316832"/>
    <w:rPr>
      <w:b/>
      <w:bCs/>
    </w:rPr>
  </w:style>
  <w:style w:type="character" w:customStyle="1" w:styleId="apple-converted-space">
    <w:name w:val="apple-converted-space"/>
    <w:basedOn w:val="Policepardfaut"/>
    <w:rsid w:val="00316832"/>
  </w:style>
  <w:style w:type="character" w:customStyle="1" w:styleId="familyname">
    <w:name w:val="familyname"/>
    <w:basedOn w:val="Policepardfaut"/>
    <w:rsid w:val="00316832"/>
  </w:style>
  <w:style w:type="character" w:styleId="Accentuation">
    <w:name w:val="Emphasis"/>
    <w:basedOn w:val="Policepardfaut"/>
    <w:uiPriority w:val="20"/>
    <w:qFormat/>
    <w:rsid w:val="0031683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320E55"/>
    <w:pPr>
      <w:spacing w:after="0" w:line="240" w:lineRule="auto"/>
      <w:jc w:val="both"/>
    </w:pPr>
    <w:rPr>
      <w:rFonts w:ascii="Calibri" w:hAnsi="Calibri" w:cs="Times New Roman"/>
      <w:noProof/>
      <w:color w:val="000000" w:themeColor="text1"/>
      <w:sz w:val="20"/>
      <w:lang w:eastAsia="fr-FR"/>
    </w:rPr>
  </w:style>
  <w:style w:type="table" w:styleId="Grille">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2A78DD"/>
    <w:pPr>
      <w:spacing w:before="100" w:beforeAutospacing="1" w:after="100" w:afterAutospacing="1" w:line="240" w:lineRule="auto"/>
      <w:jc w:val="left"/>
    </w:pPr>
    <w:rPr>
      <w:rFonts w:ascii="Times" w:eastAsiaTheme="minorEastAsia" w:hAnsi="Times"/>
      <w:szCs w:val="20"/>
      <w:lang w:eastAsia="fr-FR"/>
    </w:rPr>
  </w:style>
  <w:style w:type="character" w:styleId="lev">
    <w:name w:val="Strong"/>
    <w:basedOn w:val="Policepardfaut"/>
    <w:uiPriority w:val="22"/>
    <w:qFormat/>
    <w:rsid w:val="00316832"/>
    <w:rPr>
      <w:b/>
      <w:bCs/>
    </w:rPr>
  </w:style>
  <w:style w:type="character" w:customStyle="1" w:styleId="apple-converted-space">
    <w:name w:val="apple-converted-space"/>
    <w:basedOn w:val="Policepardfaut"/>
    <w:rsid w:val="00316832"/>
  </w:style>
  <w:style w:type="character" w:customStyle="1" w:styleId="familyname">
    <w:name w:val="familyname"/>
    <w:basedOn w:val="Policepardfaut"/>
    <w:rsid w:val="00316832"/>
  </w:style>
  <w:style w:type="character" w:styleId="Accentuation">
    <w:name w:val="Emphasis"/>
    <w:basedOn w:val="Policepardfaut"/>
    <w:uiPriority w:val="20"/>
    <w:qFormat/>
    <w:rsid w:val="00316832"/>
    <w:rPr>
      <w:i/>
      <w:iCs/>
    </w:rPr>
  </w:style>
</w:styles>
</file>

<file path=word/webSettings.xml><?xml version="1.0" encoding="utf-8"?>
<w:webSettings xmlns:r="http://schemas.openxmlformats.org/officeDocument/2006/relationships" xmlns:w="http://schemas.openxmlformats.org/wordprocessingml/2006/main">
  <w:divs>
    <w:div w:id="8613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aivn.org/article/2010/09/01/california-school-district-institutes-electronic-tracking-system-preschool-studen"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ver.fr/2th" TargetMode="External"/><Relationship Id="rId11" Type="http://schemas.openxmlformats.org/officeDocument/2006/relationships/theme" Target="theme/theme1.xml"/><Relationship Id="rId5" Type="http://schemas.openxmlformats.org/officeDocument/2006/relationships/hyperlink" Target="http://www.francetvinfo.fr/sante/hygiene/paris-fait-la-chasse-aux-megots_1073709.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tvu.com/news/24667895/detail.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5799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2015-09-06T17:29:00Z</cp:lastPrinted>
  <dcterms:created xsi:type="dcterms:W3CDTF">2016-02-07T08:18:00Z</dcterms:created>
  <dcterms:modified xsi:type="dcterms:W3CDTF">2016-02-07T08:18:00Z</dcterms:modified>
</cp:coreProperties>
</file>