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AF6FF" w14:textId="77777777" w:rsidR="006D532A" w:rsidRPr="006D532A" w:rsidRDefault="006D532A" w:rsidP="006D532A">
      <w:pPr>
        <w:rPr>
          <w:b/>
        </w:rPr>
      </w:pPr>
      <w:r w:rsidRPr="006D532A">
        <w:rPr>
          <w:b/>
          <w:u w:val="single"/>
        </w:rPr>
        <w:t>Questionnaire sur la vidéo</w:t>
      </w:r>
      <w:r w:rsidRPr="006D532A">
        <w:rPr>
          <w:b/>
        </w:rPr>
        <w:t xml:space="preserve"> :</w:t>
      </w:r>
    </w:p>
    <w:p w14:paraId="54527F42" w14:textId="144000F7" w:rsidR="006D532A" w:rsidRDefault="006D532A" w:rsidP="00C71302">
      <w:pPr>
        <w:pStyle w:val="Sansinterligne"/>
        <w:numPr>
          <w:ilvl w:val="0"/>
          <w:numId w:val="1"/>
        </w:numPr>
      </w:pPr>
      <w:r>
        <w:t>Qu’est-ce que produire au sens économique ?</w:t>
      </w:r>
    </w:p>
    <w:p w14:paraId="13A42898" w14:textId="77777777" w:rsidR="00C71302" w:rsidRDefault="006D532A" w:rsidP="006D532A">
      <w:pPr>
        <w:pStyle w:val="Sansinterligne"/>
        <w:numPr>
          <w:ilvl w:val="0"/>
          <w:numId w:val="1"/>
        </w:numPr>
      </w:pPr>
      <w:r>
        <w:t>Qu’est-ce qui distingue un bien d’un service ?</w:t>
      </w:r>
    </w:p>
    <w:p w14:paraId="252E26CD" w14:textId="77777777" w:rsidR="00C71302" w:rsidRDefault="006D532A" w:rsidP="006D532A">
      <w:pPr>
        <w:pStyle w:val="Sansinterligne"/>
        <w:numPr>
          <w:ilvl w:val="0"/>
          <w:numId w:val="1"/>
        </w:numPr>
      </w:pPr>
      <w:r>
        <w:t>Qu’est-ce qui distingue la production marchande de la production non marchande ?</w:t>
      </w:r>
    </w:p>
    <w:p w14:paraId="01B23234" w14:textId="77777777" w:rsidR="00C71302" w:rsidRDefault="000629A0" w:rsidP="006D532A">
      <w:pPr>
        <w:pStyle w:val="Sansinterligne"/>
        <w:numPr>
          <w:ilvl w:val="0"/>
          <w:numId w:val="1"/>
        </w:numPr>
      </w:pPr>
      <w:r>
        <w:t>Comment la valeur ajoutée marchande est-elle calculée ?</w:t>
      </w:r>
    </w:p>
    <w:p w14:paraId="59CC771B" w14:textId="77777777" w:rsidR="00C71302" w:rsidRDefault="000629A0" w:rsidP="006D532A">
      <w:pPr>
        <w:pStyle w:val="Sansinterligne"/>
        <w:numPr>
          <w:ilvl w:val="0"/>
          <w:numId w:val="1"/>
        </w:numPr>
      </w:pPr>
      <w:r>
        <w:t>Pourquoi le calcul de la valeur ajoutée non marchande diffère-t-il du calcul de la valeur ajoutée marchande ?</w:t>
      </w:r>
    </w:p>
    <w:p w14:paraId="34796509" w14:textId="1402328F" w:rsidR="006D532A" w:rsidRDefault="000629A0" w:rsidP="006D532A">
      <w:pPr>
        <w:pStyle w:val="Sansinterligne"/>
        <w:numPr>
          <w:ilvl w:val="0"/>
          <w:numId w:val="1"/>
        </w:numPr>
      </w:pPr>
      <w:bookmarkStart w:id="0" w:name="_GoBack"/>
      <w:bookmarkEnd w:id="0"/>
      <w:r>
        <w:t>Quels sont les deux problèmes posés par la mesure de la valeur ajoutée ?</w:t>
      </w:r>
    </w:p>
    <w:p w14:paraId="3025E96E" w14:textId="77777777" w:rsidR="0038066A" w:rsidRDefault="0038066A"/>
    <w:sectPr w:rsidR="0038066A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A"/>
    <w:rsid w:val="000629A0"/>
    <w:rsid w:val="0038066A"/>
    <w:rsid w:val="006D532A"/>
    <w:rsid w:val="00AF7DC1"/>
    <w:rsid w:val="00C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68B1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2A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D532A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2A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D532A"/>
    <w:pPr>
      <w:jc w:val="both"/>
    </w:pPr>
    <w:rPr>
      <w:rFonts w:ascii="Calibri" w:eastAsia="Calibri" w:hAnsi="Calibri" w:cs="Times New Roman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Nico O</cp:lastModifiedBy>
  <cp:revision>3</cp:revision>
  <dcterms:created xsi:type="dcterms:W3CDTF">2015-06-23T12:09:00Z</dcterms:created>
  <dcterms:modified xsi:type="dcterms:W3CDTF">2015-06-26T09:17:00Z</dcterms:modified>
</cp:coreProperties>
</file>